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55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6"/>
        <w:gridCol w:w="344"/>
        <w:gridCol w:w="3703"/>
        <w:gridCol w:w="1818"/>
        <w:gridCol w:w="2592"/>
        <w:gridCol w:w="956"/>
        <w:gridCol w:w="511"/>
        <w:gridCol w:w="420"/>
      </w:tblGrid>
      <w:tr w:rsidR="00EB1C30" w:rsidRPr="008770F9" w14:paraId="68E8C6BA" w14:textId="77777777" w:rsidTr="00B520A6">
        <w:trPr>
          <w:cantSplit/>
          <w:trHeight w:val="302"/>
        </w:trPr>
        <w:tc>
          <w:tcPr>
            <w:tcW w:w="10620" w:type="dxa"/>
            <w:gridSpan w:val="8"/>
            <w:tcBorders>
              <w:top w:val="single" w:sz="18" w:space="0" w:color="1D2952"/>
              <w:left w:val="single" w:sz="18" w:space="0" w:color="1D2952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3654A91E" w14:textId="404DDE48" w:rsidR="00EB1C30" w:rsidRPr="008770F9" w:rsidRDefault="00EB1C30" w:rsidP="00CD7A9C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FORM</w:t>
            </w:r>
            <w:r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 xml:space="preserve"> 18 – </w:t>
            </w:r>
            <w:r w:rsidRPr="00EB1C30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NOTICE OF SECURITY CONSOLIDATION (Reverse Stock Split)</w:t>
            </w:r>
          </w:p>
        </w:tc>
      </w:tr>
      <w:tr w:rsidR="00CD30C1" w:rsidRPr="009E039A" w14:paraId="0079DF7F" w14:textId="77777777" w:rsidTr="003829D1">
        <w:trPr>
          <w:cantSplit/>
          <w:trHeight w:val="216"/>
        </w:trPr>
        <w:tc>
          <w:tcPr>
            <w:tcW w:w="6141" w:type="dxa"/>
            <w:gridSpan w:val="4"/>
            <w:tcBorders>
              <w:top w:val="sing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40CB4816" w14:textId="77777777" w:rsidR="00CD30C1" w:rsidRPr="0099373C" w:rsidRDefault="00CD30C1" w:rsidP="00FB430F">
            <w:pPr>
              <w:spacing w:before="60" w:after="60" w:line="240" w:lineRule="auto"/>
              <w:jc w:val="both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Name of Listed Issuer:</w:t>
            </w:r>
          </w:p>
        </w:tc>
        <w:tc>
          <w:tcPr>
            <w:tcW w:w="4479" w:type="dxa"/>
            <w:gridSpan w:val="4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5199485C" w14:textId="3CD8B1E5" w:rsidR="00CD30C1" w:rsidRPr="007A6E1A" w:rsidRDefault="00CD30C1" w:rsidP="00335DE9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CD30C1" w:rsidRPr="009E039A" w14:paraId="26102E1F" w14:textId="77777777" w:rsidTr="003829D1">
        <w:trPr>
          <w:cantSplit/>
          <w:trHeight w:val="216"/>
        </w:trPr>
        <w:tc>
          <w:tcPr>
            <w:tcW w:w="6141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5E7FB818" w14:textId="77777777" w:rsidR="00CD30C1" w:rsidRPr="0099373C" w:rsidRDefault="00CD30C1" w:rsidP="00FB430F">
            <w:pPr>
              <w:spacing w:before="60" w:after="60" w:line="240" w:lineRule="auto"/>
              <w:jc w:val="both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Trading symbol:</w:t>
            </w:r>
          </w:p>
        </w:tc>
        <w:tc>
          <w:tcPr>
            <w:tcW w:w="4479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64C649F5" w14:textId="49938EC3" w:rsidR="00CD30C1" w:rsidRPr="007A6E1A" w:rsidRDefault="00CD30C1" w:rsidP="00335DE9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CD30C1" w:rsidRPr="009E039A" w14:paraId="37E913C8" w14:textId="77777777" w:rsidTr="003829D1">
        <w:trPr>
          <w:cantSplit/>
          <w:trHeight w:val="216"/>
        </w:trPr>
        <w:tc>
          <w:tcPr>
            <w:tcW w:w="6141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30F64281" w14:textId="38677B25" w:rsidR="00CD30C1" w:rsidRPr="00DD2C68" w:rsidRDefault="00CD30C1" w:rsidP="00FB430F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Date:</w:t>
            </w:r>
          </w:p>
        </w:tc>
        <w:tc>
          <w:tcPr>
            <w:tcW w:w="4479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726215BE" w14:textId="36893A6F" w:rsidR="00CD30C1" w:rsidRPr="007A6E1A" w:rsidRDefault="00CD30C1" w:rsidP="00335DE9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CD30C1" w:rsidRPr="009E039A" w14:paraId="112111FD" w14:textId="77777777" w:rsidTr="003829D1">
        <w:trPr>
          <w:cantSplit/>
          <w:trHeight w:val="216"/>
        </w:trPr>
        <w:tc>
          <w:tcPr>
            <w:tcW w:w="6141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32A98730" w14:textId="7B50BC4C" w:rsidR="00CD30C1" w:rsidRPr="00DD2C68" w:rsidRDefault="001C3FF4" w:rsidP="00FB430F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1C3FF4">
              <w:rPr>
                <w:rFonts w:ascii="Arial" w:hAnsi="Arial" w:cs="Arial"/>
                <w:sz w:val="19"/>
                <w:szCs w:val="19"/>
              </w:rPr>
              <w:t>If this is updating a prior notice, give date(s) of those notices:</w:t>
            </w:r>
          </w:p>
        </w:tc>
        <w:tc>
          <w:tcPr>
            <w:tcW w:w="4479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2CB40498" w14:textId="45B92CE3" w:rsidR="00CD30C1" w:rsidRPr="007A6E1A" w:rsidRDefault="00CD30C1" w:rsidP="00335DE9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7A6E1A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7A6E1A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A14309" w:rsidRPr="009E039A" w14:paraId="2A6A9371" w14:textId="77777777" w:rsidTr="003829D1">
        <w:trPr>
          <w:cantSplit/>
          <w:trHeight w:val="216"/>
        </w:trPr>
        <w:tc>
          <w:tcPr>
            <w:tcW w:w="6141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35BA5F77" w14:textId="351CF0AB" w:rsidR="00A14309" w:rsidRPr="00A41D11" w:rsidRDefault="00CD7B03" w:rsidP="00FB430F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D7B03">
              <w:rPr>
                <w:rFonts w:ascii="Arial" w:hAnsi="Arial" w:cs="Arial"/>
                <w:sz w:val="19"/>
                <w:szCs w:val="19"/>
              </w:rPr>
              <w:t>Date of news release(s) disclosing the consolidation:</w:t>
            </w:r>
          </w:p>
        </w:tc>
        <w:tc>
          <w:tcPr>
            <w:tcW w:w="4479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49ED29D4" w14:textId="232D295D" w:rsidR="00A14309" w:rsidRPr="007A6E1A" w:rsidRDefault="00A14309" w:rsidP="00335DE9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7A6E1A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7A6E1A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CD30C1" w:rsidRPr="009E039A" w14:paraId="4381C11B" w14:textId="77777777" w:rsidTr="003829D1">
        <w:trPr>
          <w:cantSplit/>
          <w:trHeight w:val="216"/>
        </w:trPr>
        <w:tc>
          <w:tcPr>
            <w:tcW w:w="6141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483A470A" w14:textId="0ED49D30" w:rsidR="00CD30C1" w:rsidRPr="00DD2C68" w:rsidRDefault="001C21C9" w:rsidP="00FB430F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1C21C9">
              <w:rPr>
                <w:rFonts w:ascii="Arial" w:hAnsi="Arial" w:cs="Arial"/>
                <w:sz w:val="19"/>
                <w:szCs w:val="19"/>
              </w:rPr>
              <w:t>Number of Listed Securities outstanding on the day preceding the public announcement of the consolidation:</w:t>
            </w:r>
          </w:p>
        </w:tc>
        <w:tc>
          <w:tcPr>
            <w:tcW w:w="4479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7EC415B5" w14:textId="6D2EC6B0" w:rsidR="00CD30C1" w:rsidRPr="007A6E1A" w:rsidRDefault="00FB430F" w:rsidP="00335DE9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7A6E1A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AB4207" w:rsidRPr="009E039A" w14:paraId="34159A1F" w14:textId="77777777" w:rsidTr="003829D1">
        <w:trPr>
          <w:cantSplit/>
          <w:trHeight w:val="216"/>
        </w:trPr>
        <w:tc>
          <w:tcPr>
            <w:tcW w:w="6141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493F3D33" w14:textId="493E4655" w:rsidR="00AB4207" w:rsidRPr="00D7740D" w:rsidRDefault="00D83704" w:rsidP="00FB430F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83704">
              <w:rPr>
                <w:rFonts w:ascii="Arial" w:hAnsi="Arial" w:cs="Arial"/>
                <w:sz w:val="19"/>
                <w:szCs w:val="19"/>
              </w:rPr>
              <w:t>Closing price of Listed Securities on the day preceding the public announcement of the consolidation:</w:t>
            </w:r>
          </w:p>
        </w:tc>
        <w:tc>
          <w:tcPr>
            <w:tcW w:w="4479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1A1BB5AE" w14:textId="095E211B" w:rsidR="00AB4207" w:rsidRPr="007A6E1A" w:rsidRDefault="00FB430F" w:rsidP="00335DE9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7A6E1A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1003D0" w:rsidRPr="00C65883" w14:paraId="618793F0" w14:textId="77777777" w:rsidTr="00B520A6">
        <w:trPr>
          <w:cantSplit/>
          <w:trHeight w:val="317"/>
        </w:trPr>
        <w:tc>
          <w:tcPr>
            <w:tcW w:w="10620" w:type="dxa"/>
            <w:gridSpan w:val="8"/>
            <w:tcBorders>
              <w:top w:val="double" w:sz="4" w:space="0" w:color="1D2952"/>
              <w:left w:val="single" w:sz="18" w:space="0" w:color="1D2952"/>
              <w:bottom w:val="nil"/>
              <w:right w:val="single" w:sz="18" w:space="0" w:color="1D2952"/>
            </w:tcBorders>
            <w:vAlign w:val="bottom"/>
          </w:tcPr>
          <w:p w14:paraId="28C325A3" w14:textId="3F007B0F" w:rsidR="001003D0" w:rsidRPr="007A6E1A" w:rsidRDefault="001003D0" w:rsidP="005D7DD5">
            <w:pPr>
              <w:spacing w:before="60" w:after="60" w:line="240" w:lineRule="auto"/>
              <w:jc w:val="both"/>
              <w:rPr>
                <w:rFonts w:ascii="Arial Black" w:hAnsi="Arial Black" w:cs="Times New Roman"/>
                <w:caps/>
                <w:sz w:val="19"/>
                <w:szCs w:val="19"/>
              </w:rPr>
            </w:pPr>
            <w:r w:rsidRPr="007A6E1A">
              <w:rPr>
                <w:rFonts w:ascii="Arial" w:hAnsi="Arial" w:cs="Arial"/>
                <w:sz w:val="19"/>
                <w:szCs w:val="19"/>
              </w:rPr>
              <w:t>Provide the following information concerning consolidation:</w:t>
            </w:r>
          </w:p>
        </w:tc>
      </w:tr>
      <w:tr w:rsidR="001003D0" w:rsidRPr="00F22B33" w14:paraId="2A25A923" w14:textId="77777777" w:rsidTr="003829D1">
        <w:trPr>
          <w:cantSplit/>
          <w:trHeight w:val="431"/>
        </w:trPr>
        <w:tc>
          <w:tcPr>
            <w:tcW w:w="620" w:type="dxa"/>
            <w:gridSpan w:val="2"/>
            <w:tcBorders>
              <w:left w:val="single" w:sz="18" w:space="0" w:color="1D2952"/>
            </w:tcBorders>
            <w:vAlign w:val="center"/>
          </w:tcPr>
          <w:p w14:paraId="29434118" w14:textId="72ADA796" w:rsidR="001003D0" w:rsidRPr="00D81680" w:rsidRDefault="001003D0" w:rsidP="00365056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proofErr w:type="spellStart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i</w:t>
            </w:r>
            <w:proofErr w:type="spellEnd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5521" w:type="dxa"/>
            <w:gridSpan w:val="2"/>
            <w:tcBorders>
              <w:top w:val="doub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6B79C223" w14:textId="460BCE31" w:rsidR="001003D0" w:rsidRPr="00F22B33" w:rsidRDefault="001003D0" w:rsidP="001003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201B43">
              <w:rPr>
                <w:rFonts w:ascii="Arial" w:hAnsi="Arial" w:cs="Arial"/>
                <w:sz w:val="19"/>
                <w:szCs w:val="19"/>
              </w:rPr>
              <w:t>Effective Date:</w:t>
            </w:r>
          </w:p>
        </w:tc>
        <w:tc>
          <w:tcPr>
            <w:tcW w:w="4479" w:type="dxa"/>
            <w:gridSpan w:val="4"/>
            <w:tcBorders>
              <w:top w:val="double" w:sz="4" w:space="0" w:color="1D2952"/>
              <w:left w:val="doub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3919B446" w14:textId="3F1621D1" w:rsidR="001003D0" w:rsidRPr="007A6E1A" w:rsidRDefault="00B520A6" w:rsidP="001003D0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19"/>
                <w:szCs w:val="19"/>
              </w:rPr>
            </w:pPr>
            <w:r w:rsidRPr="007A6E1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1003D0" w:rsidRPr="00F22B33" w14:paraId="787E38D2" w14:textId="77777777" w:rsidTr="003829D1">
        <w:trPr>
          <w:cantSplit/>
          <w:trHeight w:val="431"/>
        </w:trPr>
        <w:tc>
          <w:tcPr>
            <w:tcW w:w="620" w:type="dxa"/>
            <w:gridSpan w:val="2"/>
            <w:tcBorders>
              <w:left w:val="single" w:sz="18" w:space="0" w:color="1D2952"/>
            </w:tcBorders>
            <w:vAlign w:val="center"/>
          </w:tcPr>
          <w:p w14:paraId="01D6770A" w14:textId="0B030E3F" w:rsidR="001003D0" w:rsidRPr="00D81680" w:rsidRDefault="001003D0" w:rsidP="00365056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(ii)</w:t>
            </w:r>
          </w:p>
        </w:tc>
        <w:tc>
          <w:tcPr>
            <w:tcW w:w="5521" w:type="dxa"/>
            <w:gridSpan w:val="2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1AF2FAE2" w14:textId="79D8EFD8" w:rsidR="001003D0" w:rsidRPr="00F22B33" w:rsidRDefault="001003D0" w:rsidP="001003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DE0BF9">
              <w:rPr>
                <w:rFonts w:ascii="Arial" w:hAnsi="Arial" w:cs="Arial"/>
                <w:sz w:val="19"/>
                <w:szCs w:val="19"/>
              </w:rPr>
              <w:t>Date of mailing the letter of transmittal to securityholders:</w:t>
            </w:r>
          </w:p>
        </w:tc>
        <w:tc>
          <w:tcPr>
            <w:tcW w:w="4479" w:type="dxa"/>
            <w:gridSpan w:val="4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768F74BC" w14:textId="77777777" w:rsidR="001003D0" w:rsidRPr="007A6E1A" w:rsidRDefault="001003D0" w:rsidP="001003D0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03D0" w:rsidRPr="00F22B33" w14:paraId="101D0CA5" w14:textId="77777777" w:rsidTr="003829D1">
        <w:trPr>
          <w:cantSplit/>
          <w:trHeight w:val="431"/>
        </w:trPr>
        <w:tc>
          <w:tcPr>
            <w:tcW w:w="620" w:type="dxa"/>
            <w:gridSpan w:val="2"/>
            <w:tcBorders>
              <w:left w:val="single" w:sz="18" w:space="0" w:color="1D2952"/>
            </w:tcBorders>
            <w:vAlign w:val="center"/>
          </w:tcPr>
          <w:p w14:paraId="1D56B91E" w14:textId="0F4637F8" w:rsidR="001003D0" w:rsidRPr="00D81680" w:rsidRDefault="001003D0" w:rsidP="00365056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(iii)</w:t>
            </w:r>
          </w:p>
        </w:tc>
        <w:tc>
          <w:tcPr>
            <w:tcW w:w="5521" w:type="dxa"/>
            <w:gridSpan w:val="2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151F17CA" w14:textId="1B0C9491" w:rsidR="001003D0" w:rsidRPr="00AA7C56" w:rsidRDefault="001003D0" w:rsidP="001003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B17346">
              <w:rPr>
                <w:rFonts w:ascii="Arial" w:hAnsi="Arial" w:cs="Arial"/>
                <w:sz w:val="19"/>
                <w:szCs w:val="19"/>
              </w:rPr>
              <w:t>CUSIP for the post-consolidation securities:</w:t>
            </w:r>
          </w:p>
        </w:tc>
        <w:tc>
          <w:tcPr>
            <w:tcW w:w="4479" w:type="dxa"/>
            <w:gridSpan w:val="4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64E068B0" w14:textId="77777777" w:rsidR="001003D0" w:rsidRPr="007A6E1A" w:rsidRDefault="001003D0" w:rsidP="001003D0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03D0" w:rsidRPr="00F22B33" w14:paraId="12C2ACC8" w14:textId="77777777" w:rsidTr="003829D1">
        <w:trPr>
          <w:cantSplit/>
          <w:trHeight w:val="431"/>
        </w:trPr>
        <w:tc>
          <w:tcPr>
            <w:tcW w:w="620" w:type="dxa"/>
            <w:gridSpan w:val="2"/>
            <w:tcBorders>
              <w:left w:val="single" w:sz="18" w:space="0" w:color="1D2952"/>
            </w:tcBorders>
            <w:vAlign w:val="center"/>
          </w:tcPr>
          <w:p w14:paraId="3FC34845" w14:textId="13DDD799" w:rsidR="001003D0" w:rsidRPr="00D81680" w:rsidRDefault="001003D0" w:rsidP="00365056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(iv)</w:t>
            </w:r>
          </w:p>
        </w:tc>
        <w:tc>
          <w:tcPr>
            <w:tcW w:w="5521" w:type="dxa"/>
            <w:gridSpan w:val="2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57969532" w14:textId="487CAE93" w:rsidR="001003D0" w:rsidRPr="00B17346" w:rsidRDefault="001003D0" w:rsidP="001003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5F232B">
              <w:rPr>
                <w:rFonts w:ascii="Arial" w:hAnsi="Arial" w:cs="Arial"/>
                <w:sz w:val="19"/>
                <w:szCs w:val="19"/>
              </w:rPr>
              <w:t>Trading symbol for the post-consolidation securities:</w:t>
            </w:r>
          </w:p>
        </w:tc>
        <w:tc>
          <w:tcPr>
            <w:tcW w:w="4479" w:type="dxa"/>
            <w:gridSpan w:val="4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46E67927" w14:textId="77777777" w:rsidR="001003D0" w:rsidRPr="007A6E1A" w:rsidRDefault="001003D0" w:rsidP="001003D0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03D0" w:rsidRPr="00F22B33" w14:paraId="53B2A3AB" w14:textId="77777777" w:rsidTr="003829D1">
        <w:trPr>
          <w:cantSplit/>
          <w:trHeight w:val="431"/>
        </w:trPr>
        <w:tc>
          <w:tcPr>
            <w:tcW w:w="620" w:type="dxa"/>
            <w:gridSpan w:val="2"/>
            <w:tcBorders>
              <w:left w:val="single" w:sz="18" w:space="0" w:color="1D2952"/>
            </w:tcBorders>
            <w:vAlign w:val="center"/>
          </w:tcPr>
          <w:p w14:paraId="457ACE36" w14:textId="40A4CC64" w:rsidR="001003D0" w:rsidRPr="00D81680" w:rsidRDefault="001003D0" w:rsidP="00365056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v</w:t>
            </w: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5521" w:type="dxa"/>
            <w:gridSpan w:val="2"/>
            <w:tcBorders>
              <w:top w:val="single" w:sz="4" w:space="0" w:color="1D2952"/>
              <w:left w:val="nil"/>
              <w:bottom w:val="doub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796029E3" w14:textId="7038CB09" w:rsidR="001003D0" w:rsidRPr="00F22B33" w:rsidRDefault="001003D0" w:rsidP="001003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48020D">
              <w:rPr>
                <w:rFonts w:ascii="Arial" w:hAnsi="Arial" w:cs="Arial"/>
                <w:sz w:val="19"/>
                <w:szCs w:val="19"/>
              </w:rPr>
              <w:t>Terms of the consolidation</w:t>
            </w:r>
            <w:r>
              <w:rPr>
                <w:rFonts w:ascii="Arial" w:hAnsi="Arial" w:cs="Arial"/>
                <w:sz w:val="19"/>
                <w:szCs w:val="19"/>
              </w:rPr>
              <w:t>:</w:t>
            </w:r>
            <w:r>
              <w:rPr>
                <w:rStyle w:val="FootnoteReference"/>
                <w:rFonts w:ascii="Arial" w:hAnsi="Arial" w:cs="Arial"/>
                <w:sz w:val="19"/>
                <w:szCs w:val="19"/>
              </w:rPr>
              <w:footnoteReference w:id="1"/>
            </w:r>
          </w:p>
        </w:tc>
        <w:tc>
          <w:tcPr>
            <w:tcW w:w="4479" w:type="dxa"/>
            <w:gridSpan w:val="4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7933CFAA" w14:textId="77777777" w:rsidR="001003D0" w:rsidRPr="007A6E1A" w:rsidRDefault="001003D0" w:rsidP="001003D0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003D0" w:rsidRPr="00C65883" w14:paraId="5DFAC7BD" w14:textId="77777777" w:rsidTr="003829D1">
        <w:trPr>
          <w:cantSplit/>
          <w:trHeight w:val="317"/>
        </w:trPr>
        <w:tc>
          <w:tcPr>
            <w:tcW w:w="8733" w:type="dxa"/>
            <w:gridSpan w:val="5"/>
            <w:tcBorders>
              <w:top w:val="double" w:sz="4" w:space="0" w:color="1D2952"/>
              <w:left w:val="single" w:sz="18" w:space="0" w:color="1D2952"/>
              <w:bottom w:val="nil"/>
              <w:right w:val="double" w:sz="4" w:space="0" w:color="1D2952"/>
            </w:tcBorders>
            <w:vAlign w:val="bottom"/>
          </w:tcPr>
          <w:p w14:paraId="1C695EB4" w14:textId="77777777" w:rsidR="001003D0" w:rsidRPr="003829D1" w:rsidRDefault="001003D0" w:rsidP="001003D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3829D1">
              <w:rPr>
                <w:rFonts w:ascii="Arial" w:hAnsi="Arial" w:cs="Arial"/>
                <w:sz w:val="19"/>
                <w:szCs w:val="19"/>
              </w:rPr>
              <w:t xml:space="preserve">Complete the following: </w:t>
            </w:r>
          </w:p>
        </w:tc>
        <w:tc>
          <w:tcPr>
            <w:tcW w:w="956" w:type="dxa"/>
            <w:tcBorders>
              <w:top w:val="single" w:sz="4" w:space="0" w:color="1D2952"/>
              <w:left w:val="double" w:sz="4" w:space="0" w:color="1D2952"/>
              <w:bottom w:val="single" w:sz="4" w:space="0" w:color="1D2952"/>
            </w:tcBorders>
            <w:shd w:val="clear" w:color="auto" w:fill="1D2952"/>
            <w:vAlign w:val="center"/>
          </w:tcPr>
          <w:p w14:paraId="1162EF44" w14:textId="77777777" w:rsidR="001003D0" w:rsidRPr="00C65883" w:rsidRDefault="001003D0" w:rsidP="001003D0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Y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ES</w:t>
            </w:r>
          </w:p>
        </w:tc>
        <w:tc>
          <w:tcPr>
            <w:tcW w:w="931" w:type="dxa"/>
            <w:gridSpan w:val="2"/>
            <w:tcBorders>
              <w:top w:val="sing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1B81CF4F" w14:textId="77777777" w:rsidR="001003D0" w:rsidRPr="00C65883" w:rsidRDefault="001003D0" w:rsidP="001003D0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N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O</w:t>
            </w:r>
          </w:p>
        </w:tc>
      </w:tr>
      <w:tr w:rsidR="001003D0" w:rsidRPr="009C6ED1" w14:paraId="76B1F1B6" w14:textId="77777777" w:rsidTr="00977C9E">
        <w:trPr>
          <w:cantSplit/>
          <w:trHeight w:val="431"/>
        </w:trPr>
        <w:tc>
          <w:tcPr>
            <w:tcW w:w="620" w:type="dxa"/>
            <w:gridSpan w:val="2"/>
            <w:tcBorders>
              <w:left w:val="single" w:sz="18" w:space="0" w:color="1D2952"/>
            </w:tcBorders>
            <w:vAlign w:val="center"/>
          </w:tcPr>
          <w:p w14:paraId="78CD86C8" w14:textId="1A1301A7" w:rsidR="001003D0" w:rsidRPr="00D81680" w:rsidRDefault="001003D0" w:rsidP="00365056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proofErr w:type="spellStart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i</w:t>
            </w:r>
            <w:proofErr w:type="spellEnd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8113" w:type="dxa"/>
            <w:gridSpan w:val="3"/>
            <w:tcBorders>
              <w:top w:val="doub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68FD4238" w14:textId="29C4B4D4" w:rsidR="001003D0" w:rsidRPr="00F202C8" w:rsidRDefault="001003D0" w:rsidP="001003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90634F">
              <w:rPr>
                <w:rFonts w:ascii="Arial" w:hAnsi="Arial" w:cs="Arial"/>
                <w:sz w:val="19"/>
                <w:szCs w:val="19"/>
              </w:rPr>
              <w:t xml:space="preserve">Is shareholder approval required in connection with the consolidation?  </w:t>
            </w:r>
          </w:p>
        </w:tc>
        <w:tc>
          <w:tcPr>
            <w:tcW w:w="956" w:type="dxa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4" w:space="0" w:color="1D2952"/>
            </w:tcBorders>
            <w:shd w:val="clear" w:color="auto" w:fill="FFFFFF"/>
            <w:vAlign w:val="center"/>
          </w:tcPr>
          <w:p w14:paraId="56E23A48" w14:textId="0416B0F2" w:rsidR="001003D0" w:rsidRPr="009C6ED1" w:rsidRDefault="00335DE9" w:rsidP="001003D0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154296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F4A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31" w:type="dxa"/>
            <w:gridSpan w:val="2"/>
            <w:tcBorders>
              <w:top w:val="single" w:sz="4" w:space="0" w:color="1D2952"/>
              <w:left w:val="sing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3FE2B120" w14:textId="705B1A1C" w:rsidR="001003D0" w:rsidRPr="009C6ED1" w:rsidRDefault="00335DE9" w:rsidP="001003D0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20165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F4A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1003D0" w:rsidRPr="009C6ED1" w14:paraId="553AC431" w14:textId="77777777" w:rsidTr="00977C9E">
        <w:trPr>
          <w:cantSplit/>
          <w:trHeight w:val="431"/>
        </w:trPr>
        <w:tc>
          <w:tcPr>
            <w:tcW w:w="620" w:type="dxa"/>
            <w:gridSpan w:val="2"/>
            <w:tcBorders>
              <w:left w:val="single" w:sz="18" w:space="0" w:color="1D2952"/>
            </w:tcBorders>
            <w:vAlign w:val="center"/>
          </w:tcPr>
          <w:p w14:paraId="2392D233" w14:textId="66332FA5" w:rsidR="001003D0" w:rsidRPr="00D81680" w:rsidRDefault="001003D0" w:rsidP="00365056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(ii)</w:t>
            </w:r>
          </w:p>
        </w:tc>
        <w:tc>
          <w:tcPr>
            <w:tcW w:w="8113" w:type="dxa"/>
            <w:gridSpan w:val="3"/>
            <w:tcBorders>
              <w:top w:val="single" w:sz="4" w:space="0" w:color="1D2952"/>
              <w:left w:val="nil"/>
              <w:bottom w:val="doub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782DCDE5" w14:textId="4D4A85CC" w:rsidR="001003D0" w:rsidRPr="00E66A9B" w:rsidRDefault="001003D0" w:rsidP="001003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E66A9B">
              <w:rPr>
                <w:rFonts w:ascii="Arial" w:hAnsi="Arial" w:cs="Arial"/>
                <w:sz w:val="19"/>
                <w:szCs w:val="19"/>
              </w:rPr>
              <w:t>Is the Listed Issuer relying on any exemption from shareholder approval requirements?</w:t>
            </w:r>
          </w:p>
        </w:tc>
        <w:tc>
          <w:tcPr>
            <w:tcW w:w="956" w:type="dxa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4" w:space="0" w:color="1D2952"/>
            </w:tcBorders>
            <w:shd w:val="clear" w:color="auto" w:fill="FFFFFF"/>
            <w:vAlign w:val="center"/>
          </w:tcPr>
          <w:p w14:paraId="1040B92A" w14:textId="0D618F88" w:rsidR="001003D0" w:rsidRPr="009C6ED1" w:rsidRDefault="00335DE9" w:rsidP="001003D0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24904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F4A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31" w:type="dxa"/>
            <w:gridSpan w:val="2"/>
            <w:tcBorders>
              <w:top w:val="single" w:sz="4" w:space="0" w:color="1D2952"/>
              <w:left w:val="sing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1E0C342F" w14:textId="5CA26185" w:rsidR="001003D0" w:rsidRPr="009C6ED1" w:rsidRDefault="00335DE9" w:rsidP="001003D0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135348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F4A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3829D1" w:rsidRPr="0028474A" w14:paraId="17703BDC" w14:textId="126C2536" w:rsidTr="00DC397C">
        <w:trPr>
          <w:cantSplit/>
          <w:trHeight w:val="216"/>
        </w:trPr>
        <w:tc>
          <w:tcPr>
            <w:tcW w:w="10620" w:type="dxa"/>
            <w:gridSpan w:val="8"/>
            <w:tcBorders>
              <w:left w:val="single" w:sz="18" w:space="0" w:color="1D2952"/>
              <w:right w:val="single" w:sz="18" w:space="0" w:color="1D2952"/>
            </w:tcBorders>
          </w:tcPr>
          <w:p w14:paraId="3C798BBE" w14:textId="78DA14BC" w:rsidR="003829D1" w:rsidRPr="007A6E1A" w:rsidRDefault="003829D1" w:rsidP="001003D0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084E0C">
              <w:rPr>
                <w:rFonts w:ascii="Arial" w:hAnsi="Arial" w:cs="Arial"/>
                <w:sz w:val="19"/>
                <w:szCs w:val="19"/>
              </w:rPr>
              <w:t>If the response to any of the foregoing questions is “</w:t>
            </w:r>
            <w:r w:rsidRPr="00234F8B">
              <w:rPr>
                <w:rFonts w:ascii="Arial" w:hAnsi="Arial" w:cs="Arial"/>
                <w:b/>
                <w:bCs/>
                <w:sz w:val="19"/>
                <w:szCs w:val="19"/>
              </w:rPr>
              <w:t>YES</w:t>
            </w:r>
            <w:r w:rsidRPr="00084E0C">
              <w:rPr>
                <w:rFonts w:ascii="Arial" w:hAnsi="Arial" w:cs="Arial"/>
                <w:sz w:val="19"/>
                <w:szCs w:val="19"/>
              </w:rPr>
              <w:t>”, provide full particulars: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7A6E1A">
              <w:rPr>
                <w:rFonts w:ascii="Arial" w:hAnsi="Arial" w:cs="Arial"/>
                <w:sz w:val="19"/>
                <w:szCs w:val="19"/>
              </w:rPr>
              <w:br/>
            </w:r>
            <w:r w:rsidRPr="007A6E1A">
              <w:rPr>
                <w:rFonts w:ascii="Arial" w:hAnsi="Arial" w:cs="Arial"/>
                <w:sz w:val="19"/>
                <w:szCs w:val="19"/>
              </w:rPr>
              <w:br/>
            </w:r>
          </w:p>
          <w:p w14:paraId="59DC4336" w14:textId="615A651C" w:rsidR="003829D1" w:rsidRPr="0028474A" w:rsidRDefault="003829D1" w:rsidP="001003D0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7A6E1A">
              <w:rPr>
                <w:rFonts w:ascii="Arial" w:hAnsi="Arial" w:cs="Arial"/>
                <w:sz w:val="19"/>
                <w:szCs w:val="19"/>
              </w:rPr>
              <w:br/>
            </w:r>
          </w:p>
        </w:tc>
      </w:tr>
      <w:tr w:rsidR="001003D0" w:rsidRPr="00C65883" w14:paraId="7233E9E5" w14:textId="77777777" w:rsidTr="003829D1">
        <w:trPr>
          <w:cantSplit/>
          <w:trHeight w:val="317"/>
        </w:trPr>
        <w:tc>
          <w:tcPr>
            <w:tcW w:w="8733" w:type="dxa"/>
            <w:gridSpan w:val="5"/>
            <w:vMerge w:val="restart"/>
            <w:tcBorders>
              <w:top w:val="double" w:sz="4" w:space="0" w:color="1D2952"/>
              <w:left w:val="single" w:sz="18" w:space="0" w:color="1D2952"/>
              <w:right w:val="double" w:sz="4" w:space="0" w:color="1D2952"/>
            </w:tcBorders>
            <w:vAlign w:val="center"/>
          </w:tcPr>
          <w:p w14:paraId="7822015A" w14:textId="67586EAC" w:rsidR="001003D0" w:rsidRPr="003829D1" w:rsidRDefault="001003D0" w:rsidP="001003D0">
            <w:pPr>
              <w:spacing w:before="60" w:after="6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3829D1">
              <w:rPr>
                <w:rFonts w:ascii="Arial" w:hAnsi="Arial" w:cs="Arial"/>
                <w:sz w:val="19"/>
                <w:szCs w:val="19"/>
              </w:rPr>
              <w:t xml:space="preserve">Will the Listed Issuer continue to meet continuous listing requirements following the consolidation? </w:t>
            </w:r>
          </w:p>
        </w:tc>
        <w:tc>
          <w:tcPr>
            <w:tcW w:w="956" w:type="dxa"/>
            <w:tcBorders>
              <w:top w:val="double" w:sz="4" w:space="0" w:color="1D2952"/>
              <w:left w:val="double" w:sz="4" w:space="0" w:color="1D2952"/>
              <w:bottom w:val="single" w:sz="4" w:space="0" w:color="1D2952"/>
            </w:tcBorders>
            <w:shd w:val="clear" w:color="auto" w:fill="1D2952"/>
            <w:vAlign w:val="center"/>
          </w:tcPr>
          <w:p w14:paraId="4B9AE3CA" w14:textId="77777777" w:rsidR="001003D0" w:rsidRPr="00C65883" w:rsidRDefault="001003D0" w:rsidP="001003D0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Y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ES</w:t>
            </w:r>
          </w:p>
        </w:tc>
        <w:tc>
          <w:tcPr>
            <w:tcW w:w="931" w:type="dxa"/>
            <w:gridSpan w:val="2"/>
            <w:tcBorders>
              <w:top w:val="doub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10218D3C" w14:textId="77777777" w:rsidR="001003D0" w:rsidRPr="00C65883" w:rsidRDefault="001003D0" w:rsidP="001003D0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N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O</w:t>
            </w:r>
          </w:p>
        </w:tc>
      </w:tr>
      <w:tr w:rsidR="001003D0" w:rsidRPr="00C65883" w14:paraId="5258418E" w14:textId="77777777" w:rsidTr="003829D1">
        <w:trPr>
          <w:cantSplit/>
          <w:trHeight w:val="317"/>
        </w:trPr>
        <w:tc>
          <w:tcPr>
            <w:tcW w:w="8733" w:type="dxa"/>
            <w:gridSpan w:val="5"/>
            <w:vMerge/>
            <w:tcBorders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bottom"/>
          </w:tcPr>
          <w:p w14:paraId="55671A75" w14:textId="77777777" w:rsidR="001003D0" w:rsidRPr="003829D1" w:rsidRDefault="001003D0" w:rsidP="001003D0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56" w:type="dxa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4" w:space="0" w:color="1D2952"/>
            </w:tcBorders>
            <w:shd w:val="clear" w:color="auto" w:fill="auto"/>
            <w:vAlign w:val="center"/>
          </w:tcPr>
          <w:p w14:paraId="6F6ECDD2" w14:textId="41FB1625" w:rsidR="001003D0" w:rsidRPr="00C65883" w:rsidRDefault="00335DE9" w:rsidP="001003D0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135330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F4A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31" w:type="dxa"/>
            <w:gridSpan w:val="2"/>
            <w:tcBorders>
              <w:top w:val="single" w:sz="4" w:space="0" w:color="1D2952"/>
              <w:left w:val="sing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08DAF0E5" w14:textId="1672D5C2" w:rsidR="001003D0" w:rsidRPr="00C65883" w:rsidRDefault="00335DE9" w:rsidP="001003D0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84367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F4A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0909EE" w:rsidRPr="00C65883" w14:paraId="6A121EAB" w14:textId="77777777" w:rsidTr="000909EE">
        <w:trPr>
          <w:cantSplit/>
          <w:trHeight w:val="317"/>
        </w:trPr>
        <w:tc>
          <w:tcPr>
            <w:tcW w:w="10620" w:type="dxa"/>
            <w:gridSpan w:val="8"/>
            <w:tcBorders>
              <w:top w:val="double" w:sz="4" w:space="0" w:color="1D2952"/>
              <w:left w:val="single" w:sz="18" w:space="0" w:color="1D2952"/>
              <w:bottom w:val="single" w:sz="18" w:space="0" w:color="1D2952"/>
              <w:right w:val="single" w:sz="18" w:space="0" w:color="1D2952"/>
            </w:tcBorders>
            <w:vAlign w:val="bottom"/>
          </w:tcPr>
          <w:p w14:paraId="3AABC0D9" w14:textId="1C36EB98" w:rsidR="000909EE" w:rsidRPr="003829D1" w:rsidRDefault="000909EE" w:rsidP="000909EE">
            <w:pPr>
              <w:spacing w:before="60" w:after="60" w:line="240" w:lineRule="auto"/>
              <w:rPr>
                <w:rFonts w:ascii="Arial" w:eastAsia="MS Gothic" w:hAnsi="Arial" w:cs="Arial"/>
                <w:color w:val="1D2952"/>
                <w:sz w:val="19"/>
                <w:szCs w:val="19"/>
              </w:rPr>
            </w:pPr>
            <w:r w:rsidRPr="003829D1">
              <w:rPr>
                <w:rFonts w:ascii="Arial" w:hAnsi="Arial" w:cs="Arial"/>
                <w:sz w:val="19"/>
                <w:szCs w:val="19"/>
              </w:rPr>
              <w:t>Provide full particulars of continuous listing requirements compliance following the consolidation:</w:t>
            </w:r>
            <w:r w:rsidRPr="003829D1">
              <w:rPr>
                <w:rFonts w:ascii="Arial" w:hAnsi="Arial" w:cs="Arial"/>
                <w:sz w:val="19"/>
                <w:szCs w:val="19"/>
              </w:rPr>
              <w:br/>
            </w:r>
            <w:r w:rsidRPr="008C1700">
              <w:rPr>
                <w:rFonts w:ascii="Arial" w:hAnsi="Arial" w:cs="Arial"/>
                <w:sz w:val="19"/>
                <w:szCs w:val="19"/>
              </w:rPr>
              <w:br/>
            </w:r>
            <w:r w:rsidRPr="007A6E1A">
              <w:rPr>
                <w:rFonts w:ascii="Arial" w:hAnsi="Arial" w:cs="Arial"/>
                <w:sz w:val="19"/>
                <w:szCs w:val="19"/>
              </w:rPr>
              <w:br/>
            </w:r>
            <w:r w:rsidRPr="007A6E1A">
              <w:rPr>
                <w:rFonts w:ascii="Arial" w:eastAsia="MS Gothic" w:hAnsi="Arial" w:cs="Arial"/>
                <w:sz w:val="19"/>
                <w:szCs w:val="19"/>
              </w:rPr>
              <w:br/>
            </w:r>
            <w:r w:rsidRPr="007A6E1A">
              <w:rPr>
                <w:rFonts w:ascii="Arial" w:eastAsia="MS Gothic" w:hAnsi="Arial" w:cs="Arial"/>
                <w:sz w:val="19"/>
                <w:szCs w:val="19"/>
              </w:rPr>
              <w:br/>
            </w:r>
          </w:p>
        </w:tc>
      </w:tr>
      <w:tr w:rsidR="00721B14" w:rsidRPr="008770F9" w14:paraId="40072379" w14:textId="77777777" w:rsidTr="003829D1">
        <w:trPr>
          <w:cantSplit/>
          <w:trHeight w:val="302"/>
        </w:trPr>
        <w:tc>
          <w:tcPr>
            <w:tcW w:w="9689" w:type="dxa"/>
            <w:gridSpan w:val="6"/>
            <w:tcBorders>
              <w:top w:val="single" w:sz="18" w:space="0" w:color="1D2952"/>
              <w:left w:val="single" w:sz="18" w:space="0" w:color="1D2952"/>
              <w:bottom w:val="single" w:sz="4" w:space="0" w:color="auto"/>
              <w:right w:val="single" w:sz="18" w:space="0" w:color="1D2952"/>
            </w:tcBorders>
            <w:shd w:val="clear" w:color="auto" w:fill="1D2952"/>
            <w:vAlign w:val="center"/>
          </w:tcPr>
          <w:p w14:paraId="5F80BF96" w14:textId="77777777" w:rsidR="00721B14" w:rsidRPr="008770F9" w:rsidRDefault="00721B14" w:rsidP="008C2DD6">
            <w:pPr>
              <w:spacing w:before="60" w:after="60" w:line="240" w:lineRule="auto"/>
              <w:ind w:right="-767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bookmarkStart w:id="0" w:name="_Hlk152662430"/>
            <w:r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lastRenderedPageBreak/>
              <w:t>CERTIFICATE</w:t>
            </w:r>
          </w:p>
        </w:tc>
        <w:tc>
          <w:tcPr>
            <w:tcW w:w="931" w:type="dxa"/>
            <w:gridSpan w:val="2"/>
            <w:tcBorders>
              <w:top w:val="single" w:sz="18" w:space="0" w:color="1D2952"/>
              <w:left w:val="single" w:sz="18" w:space="0" w:color="1D2952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6942BADA" w14:textId="77777777" w:rsidR="00721B14" w:rsidRPr="008770F9" w:rsidRDefault="00721B14" w:rsidP="008C2DD6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</w:p>
        </w:tc>
      </w:tr>
      <w:tr w:rsidR="00721B14" w:rsidRPr="009E039A" w14:paraId="5BB41E6E" w14:textId="77777777" w:rsidTr="008C2DD6">
        <w:trPr>
          <w:cantSplit/>
          <w:trHeight w:val="3452"/>
        </w:trPr>
        <w:tc>
          <w:tcPr>
            <w:tcW w:w="10620" w:type="dxa"/>
            <w:gridSpan w:val="8"/>
            <w:tcBorders>
              <w:top w:val="single" w:sz="4" w:space="0" w:color="auto"/>
              <w:left w:val="single" w:sz="18" w:space="0" w:color="1D2952"/>
              <w:right w:val="single" w:sz="18" w:space="0" w:color="1D2952"/>
            </w:tcBorders>
          </w:tcPr>
          <w:p w14:paraId="6CE8B079" w14:textId="77777777" w:rsidR="00721B14" w:rsidRPr="00E27859" w:rsidRDefault="00721B14" w:rsidP="008C2DD6">
            <w:pPr>
              <w:tabs>
                <w:tab w:val="left" w:pos="2418"/>
              </w:tabs>
              <w:spacing w:before="60" w:after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E27859">
              <w:rPr>
                <w:rFonts w:ascii="Arial" w:hAnsi="Arial" w:cs="Arial"/>
                <w:sz w:val="19"/>
                <w:szCs w:val="19"/>
              </w:rPr>
              <w:t>The undersigned certifies that:</w:t>
            </w:r>
          </w:p>
          <w:p w14:paraId="35C6F1CB" w14:textId="77777777" w:rsidR="00721B14" w:rsidRPr="00E27859" w:rsidRDefault="00721B14" w:rsidP="008C2DD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hanging="488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The undersigned is duly authorized to sign this certificate on behalf of the Listed </w:t>
            </w:r>
            <w:proofErr w:type="gramStart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Issuer;</w:t>
            </w:r>
            <w:proofErr w:type="gramEnd"/>
          </w:p>
          <w:p w14:paraId="2C36B883" w14:textId="77777777" w:rsidR="00721B14" w:rsidRPr="00E27859" w:rsidRDefault="00721B14" w:rsidP="008C2DD6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4A51432B" w14:textId="77777777" w:rsidR="00721B14" w:rsidRPr="00E27859" w:rsidRDefault="00721B14" w:rsidP="008C2DD6">
            <w:pPr>
              <w:pStyle w:val="ListParagraph"/>
              <w:numPr>
                <w:ilvl w:val="0"/>
                <w:numId w:val="1"/>
              </w:numPr>
              <w:spacing w:before="60" w:after="130" w:line="240" w:lineRule="auto"/>
              <w:ind w:hanging="490"/>
              <w:contextualSpacing w:val="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To the best of the undersigned’s knowledge after reasonable inquiry, the Listed Issuer </w:t>
            </w:r>
            <w:proofErr w:type="gramStart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is in compliance with</w:t>
            </w:r>
            <w:proofErr w:type="gramEnd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 applicable securities legislation and Exchange Requirements, except as follows:</w:t>
            </w:r>
          </w:p>
          <w:p w14:paraId="2A8AB0B3" w14:textId="77777777" w:rsidR="00721B14" w:rsidRPr="00CE16C1" w:rsidRDefault="00721B14" w:rsidP="008C2DD6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hAnsi="Arial" w:cs="Arial"/>
                <w:sz w:val="19"/>
                <w:szCs w:val="19"/>
              </w:rPr>
              <w:t>_</w:t>
            </w:r>
            <w:r w:rsidRPr="007A6E1A">
              <w:rPr>
                <w:rFonts w:ascii="Arial" w:hAnsi="Arial" w:cs="Arial"/>
                <w:sz w:val="19"/>
                <w:szCs w:val="19"/>
              </w:rPr>
              <w:t>__________________________________________________________________________________________</w:t>
            </w:r>
            <w:r w:rsidRPr="007A6E1A">
              <w:rPr>
                <w:rFonts w:ascii="Arial" w:hAnsi="Arial" w:cs="Arial"/>
                <w:sz w:val="19"/>
                <w:szCs w:val="19"/>
              </w:rPr>
              <w:br/>
            </w:r>
            <w:r w:rsidRPr="007A6E1A">
              <w:rPr>
                <w:rFonts w:ascii="Arial" w:hAnsi="Arial" w:cs="Arial"/>
                <w:sz w:val="19"/>
                <w:szCs w:val="19"/>
              </w:rPr>
              <w:br/>
              <w:t>___________________________________________________________________________________________</w:t>
            </w:r>
            <w:r w:rsidRPr="00CE16C1">
              <w:rPr>
                <w:rFonts w:ascii="Arial" w:hAnsi="Arial" w:cs="Arial"/>
                <w:sz w:val="19"/>
                <w:szCs w:val="19"/>
              </w:rPr>
              <w:br/>
            </w:r>
          </w:p>
          <w:p w14:paraId="25A981F8" w14:textId="77777777" w:rsidR="00721B14" w:rsidRPr="002D40CF" w:rsidRDefault="00721B14" w:rsidP="008C2DD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hanging="488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All information in this form is true and complete, and the form contains no untrue statement of material fact and does not omit to state a material fact that is required to be stated or that is necessary to make a statement not misleading in the light of the circumstances</w:t>
            </w: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in which it was made</w:t>
            </w: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.</w:t>
            </w:r>
          </w:p>
          <w:p w14:paraId="72EBD0BF" w14:textId="77777777" w:rsidR="00721B14" w:rsidRPr="00482728" w:rsidRDefault="00721B14" w:rsidP="008C2DD6">
            <w:pPr>
              <w:pStyle w:val="ListParagraph"/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B14" w:rsidRPr="009E039A" w14:paraId="0BC60083" w14:textId="77777777" w:rsidTr="003829D1">
        <w:trPr>
          <w:cantSplit/>
          <w:trHeight w:val="13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2800434B" w14:textId="77777777" w:rsidR="00721B14" w:rsidRDefault="00721B14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bookmarkStart w:id="1" w:name="_Hlk152662747"/>
          </w:p>
        </w:tc>
        <w:tc>
          <w:tcPr>
            <w:tcW w:w="4047" w:type="dxa"/>
            <w:gridSpan w:val="2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D226C37" w14:textId="77777777" w:rsidR="00721B14" w:rsidRPr="007A6E1A" w:rsidRDefault="00721B14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14:paraId="1C9E36E6" w14:textId="77777777" w:rsidR="00721B14" w:rsidRPr="007A6E1A" w:rsidRDefault="00721B14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59" w:type="dxa"/>
            <w:gridSpan w:val="3"/>
            <w:tcBorders>
              <w:left w:val="nil"/>
              <w:bottom w:val="single" w:sz="8" w:space="0" w:color="auto"/>
            </w:tcBorders>
            <w:vAlign w:val="center"/>
          </w:tcPr>
          <w:p w14:paraId="7CACE2E1" w14:textId="77777777" w:rsidR="00721B14" w:rsidRPr="007A6E1A" w:rsidRDefault="00721B14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0" w:type="dxa"/>
            <w:tcBorders>
              <w:left w:val="nil"/>
              <w:right w:val="single" w:sz="18" w:space="0" w:color="1D2952"/>
            </w:tcBorders>
            <w:vAlign w:val="center"/>
          </w:tcPr>
          <w:p w14:paraId="0F88BCF7" w14:textId="77777777" w:rsidR="00721B14" w:rsidRDefault="00721B14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B14" w:rsidRPr="009E039A" w14:paraId="4C6542CE" w14:textId="77777777" w:rsidTr="003829D1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460E5E95" w14:textId="77777777" w:rsidR="00721B14" w:rsidRDefault="00721B14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47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04F4E6D" w14:textId="77777777" w:rsidR="00721B14" w:rsidRPr="007A6E1A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A6E1A">
              <w:rPr>
                <w:rFonts w:ascii="Arial" w:hAnsi="Arial" w:cs="Arial"/>
                <w:b/>
                <w:sz w:val="19"/>
                <w:szCs w:val="19"/>
              </w:rPr>
              <w:t>Signature of Authorized Person</w:t>
            </w: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14:paraId="6D806C55" w14:textId="77777777" w:rsidR="00721B14" w:rsidRPr="007A6E1A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059" w:type="dxa"/>
            <w:gridSpan w:val="3"/>
            <w:tcBorders>
              <w:top w:val="single" w:sz="8" w:space="0" w:color="auto"/>
              <w:left w:val="nil"/>
            </w:tcBorders>
            <w:vAlign w:val="center"/>
          </w:tcPr>
          <w:p w14:paraId="72C8F6AE" w14:textId="77777777" w:rsidR="00721B14" w:rsidRPr="007A6E1A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A6E1A">
              <w:rPr>
                <w:rFonts w:ascii="Arial" w:hAnsi="Arial" w:cs="Arial"/>
                <w:b/>
                <w:sz w:val="19"/>
                <w:szCs w:val="19"/>
              </w:rPr>
              <w:t>Date</w:t>
            </w:r>
          </w:p>
        </w:tc>
        <w:tc>
          <w:tcPr>
            <w:tcW w:w="420" w:type="dxa"/>
            <w:tcBorders>
              <w:left w:val="nil"/>
              <w:right w:val="single" w:sz="18" w:space="0" w:color="1D2952"/>
            </w:tcBorders>
            <w:vAlign w:val="center"/>
          </w:tcPr>
          <w:p w14:paraId="22AC7084" w14:textId="77777777" w:rsidR="00721B14" w:rsidRPr="00B107CC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721B14" w:rsidRPr="009E039A" w14:paraId="0E6DD62F" w14:textId="77777777" w:rsidTr="003829D1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63C0C448" w14:textId="77777777" w:rsidR="00721B14" w:rsidRDefault="00721B14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47" w:type="dxa"/>
            <w:gridSpan w:val="2"/>
            <w:tcBorders>
              <w:left w:val="nil"/>
              <w:right w:val="nil"/>
            </w:tcBorders>
            <w:vAlign w:val="center"/>
          </w:tcPr>
          <w:p w14:paraId="7536EA20" w14:textId="77777777" w:rsidR="00721B14" w:rsidRPr="007A6E1A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14:paraId="56C0C403" w14:textId="77777777" w:rsidR="00721B14" w:rsidRPr="007A6E1A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059" w:type="dxa"/>
            <w:gridSpan w:val="3"/>
            <w:tcBorders>
              <w:left w:val="nil"/>
            </w:tcBorders>
            <w:vAlign w:val="center"/>
          </w:tcPr>
          <w:p w14:paraId="3C2C80A1" w14:textId="77777777" w:rsidR="00721B14" w:rsidRPr="007A6E1A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20" w:type="dxa"/>
            <w:tcBorders>
              <w:left w:val="nil"/>
              <w:right w:val="single" w:sz="18" w:space="0" w:color="1D2952"/>
            </w:tcBorders>
            <w:vAlign w:val="center"/>
          </w:tcPr>
          <w:p w14:paraId="124F7CA7" w14:textId="77777777" w:rsidR="00721B14" w:rsidRPr="00E27859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721B14" w:rsidRPr="009E039A" w14:paraId="72A7E6D7" w14:textId="77777777" w:rsidTr="003829D1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26BE6F70" w14:textId="77777777" w:rsidR="00721B14" w:rsidRDefault="00721B14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47" w:type="dxa"/>
            <w:gridSpan w:val="2"/>
            <w:tcBorders>
              <w:left w:val="nil"/>
              <w:right w:val="nil"/>
            </w:tcBorders>
            <w:vAlign w:val="center"/>
          </w:tcPr>
          <w:p w14:paraId="72C5F586" w14:textId="77777777" w:rsidR="00721B14" w:rsidRPr="007A6E1A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A6E1A">
              <w:rPr>
                <w:rFonts w:ascii="Arial" w:hAnsi="Arial" w:cs="Arial"/>
                <w:b/>
                <w:sz w:val="19"/>
                <w:szCs w:val="19"/>
              </w:rPr>
              <w:t>Name:</w:t>
            </w: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14:paraId="2F690DB7" w14:textId="77777777" w:rsidR="00721B14" w:rsidRPr="007A6E1A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059" w:type="dxa"/>
            <w:gridSpan w:val="3"/>
            <w:tcBorders>
              <w:left w:val="nil"/>
            </w:tcBorders>
            <w:vAlign w:val="center"/>
          </w:tcPr>
          <w:p w14:paraId="6C3FFF04" w14:textId="77777777" w:rsidR="00721B14" w:rsidRPr="007A6E1A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20" w:type="dxa"/>
            <w:tcBorders>
              <w:left w:val="nil"/>
              <w:right w:val="single" w:sz="18" w:space="0" w:color="1D2952"/>
            </w:tcBorders>
            <w:vAlign w:val="center"/>
          </w:tcPr>
          <w:p w14:paraId="6E273EFA" w14:textId="77777777" w:rsidR="00721B14" w:rsidRPr="00E27859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721B14" w:rsidRPr="009E039A" w14:paraId="16F68A64" w14:textId="77777777" w:rsidTr="003829D1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2E4FC735" w14:textId="77777777" w:rsidR="00721B14" w:rsidRDefault="00721B14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47" w:type="dxa"/>
            <w:gridSpan w:val="2"/>
            <w:tcBorders>
              <w:left w:val="nil"/>
              <w:right w:val="nil"/>
            </w:tcBorders>
            <w:vAlign w:val="center"/>
          </w:tcPr>
          <w:p w14:paraId="459A14E5" w14:textId="77777777" w:rsidR="00721B14" w:rsidRPr="007A6E1A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A6E1A">
              <w:rPr>
                <w:rFonts w:ascii="Arial" w:hAnsi="Arial" w:cs="Arial"/>
                <w:b/>
                <w:sz w:val="19"/>
                <w:szCs w:val="19"/>
              </w:rPr>
              <w:t>Position:</w:t>
            </w: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14:paraId="43206A76" w14:textId="77777777" w:rsidR="00721B14" w:rsidRPr="007A6E1A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059" w:type="dxa"/>
            <w:gridSpan w:val="3"/>
            <w:tcBorders>
              <w:left w:val="nil"/>
            </w:tcBorders>
            <w:vAlign w:val="center"/>
          </w:tcPr>
          <w:p w14:paraId="4DA0FF77" w14:textId="77777777" w:rsidR="00721B14" w:rsidRPr="007A6E1A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20" w:type="dxa"/>
            <w:tcBorders>
              <w:left w:val="nil"/>
              <w:right w:val="single" w:sz="18" w:space="0" w:color="1D2952"/>
            </w:tcBorders>
            <w:vAlign w:val="center"/>
          </w:tcPr>
          <w:p w14:paraId="347566D3" w14:textId="77777777" w:rsidR="00721B14" w:rsidRPr="00E27859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721B14" w:rsidRPr="009E039A" w14:paraId="7ED99294" w14:textId="77777777" w:rsidTr="003829D1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bottom w:val="single" w:sz="18" w:space="0" w:color="1D2952"/>
              <w:right w:val="nil"/>
            </w:tcBorders>
            <w:vAlign w:val="center"/>
          </w:tcPr>
          <w:p w14:paraId="0B27DAB9" w14:textId="77777777" w:rsidR="00721B14" w:rsidRDefault="00721B14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47" w:type="dxa"/>
            <w:gridSpan w:val="2"/>
            <w:tcBorders>
              <w:left w:val="nil"/>
              <w:bottom w:val="single" w:sz="18" w:space="0" w:color="1D2952"/>
              <w:right w:val="nil"/>
            </w:tcBorders>
            <w:vAlign w:val="center"/>
          </w:tcPr>
          <w:p w14:paraId="12FEAE1F" w14:textId="77777777" w:rsidR="00721B14" w:rsidRPr="007A6E1A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18" w:type="dxa"/>
            <w:tcBorders>
              <w:left w:val="nil"/>
              <w:bottom w:val="single" w:sz="18" w:space="0" w:color="1D2952"/>
              <w:right w:val="nil"/>
            </w:tcBorders>
            <w:vAlign w:val="center"/>
          </w:tcPr>
          <w:p w14:paraId="4F6A969B" w14:textId="77777777" w:rsidR="00721B14" w:rsidRPr="007A6E1A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059" w:type="dxa"/>
            <w:gridSpan w:val="3"/>
            <w:tcBorders>
              <w:left w:val="nil"/>
              <w:bottom w:val="single" w:sz="18" w:space="0" w:color="1D2952"/>
            </w:tcBorders>
            <w:vAlign w:val="center"/>
          </w:tcPr>
          <w:p w14:paraId="47208CC1" w14:textId="77777777" w:rsidR="00721B14" w:rsidRPr="007A6E1A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20" w:type="dxa"/>
            <w:tcBorders>
              <w:left w:val="nil"/>
              <w:bottom w:val="single" w:sz="18" w:space="0" w:color="1D2952"/>
              <w:right w:val="single" w:sz="18" w:space="0" w:color="1D2952"/>
            </w:tcBorders>
            <w:vAlign w:val="center"/>
          </w:tcPr>
          <w:p w14:paraId="46C496CA" w14:textId="77777777" w:rsidR="00721B14" w:rsidRPr="00E27859" w:rsidRDefault="00721B14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bookmarkEnd w:id="0"/>
      <w:bookmarkEnd w:id="1"/>
    </w:tbl>
    <w:p w14:paraId="05BCE104" w14:textId="77777777" w:rsidR="007C189C" w:rsidRDefault="007C189C"/>
    <w:sectPr w:rsidR="007C189C" w:rsidSect="00963FAC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8873" w14:textId="77777777" w:rsidR="001E4616" w:rsidRDefault="001E4616" w:rsidP="00963FAC">
      <w:pPr>
        <w:spacing w:after="0" w:line="240" w:lineRule="auto"/>
      </w:pPr>
      <w:r>
        <w:separator/>
      </w:r>
    </w:p>
  </w:endnote>
  <w:endnote w:type="continuationSeparator" w:id="0">
    <w:p w14:paraId="2E1CBEC3" w14:textId="77777777" w:rsidR="001E4616" w:rsidRDefault="001E4616" w:rsidP="0096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A6E3" w14:textId="2A934444" w:rsidR="00963FAC" w:rsidRPr="00963FAC" w:rsidRDefault="00963FAC" w:rsidP="00963FAC">
    <w:pPr>
      <w:pStyle w:val="Footer"/>
      <w:tabs>
        <w:tab w:val="clear" w:pos="4680"/>
        <w:tab w:val="clear" w:pos="9360"/>
        <w:tab w:val="left" w:pos="6748"/>
        <w:tab w:val="left" w:pos="6930"/>
        <w:tab w:val="right" w:pos="10065"/>
      </w:tabs>
      <w:ind w:left="-709" w:right="-705"/>
      <w:rPr>
        <w:rFonts w:ascii="Arial Black" w:hAnsi="Arial Black"/>
        <w:color w:val="1D2952"/>
        <w:sz w:val="16"/>
        <w:szCs w:val="16"/>
      </w:rPr>
    </w:pPr>
    <w:r w:rsidRPr="00F3757F">
      <w:rPr>
        <w:rFonts w:ascii="Arial Black" w:hAnsi="Arial Black"/>
        <w:b/>
        <w:color w:val="1D2952"/>
        <w:sz w:val="16"/>
        <w:szCs w:val="16"/>
      </w:rPr>
      <w:tab/>
    </w:r>
    <w:r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color w:val="1D2952"/>
        <w:sz w:val="16"/>
        <w:szCs w:val="16"/>
      </w:rPr>
      <w:t xml:space="preserve">Page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PAGE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color w:val="1D2952"/>
        <w:sz w:val="16"/>
        <w:szCs w:val="16"/>
      </w:rPr>
      <w:fldChar w:fldCharType="end"/>
    </w:r>
    <w:r w:rsidRPr="00F3757F">
      <w:rPr>
        <w:rFonts w:ascii="Arial Black" w:hAnsi="Arial Black"/>
        <w:color w:val="1D2952"/>
        <w:sz w:val="16"/>
        <w:szCs w:val="16"/>
      </w:rPr>
      <w:t xml:space="preserve"> of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NUMPAGES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noProof/>
        <w:color w:val="1D295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DEF8" w14:textId="77777777" w:rsidR="001E4616" w:rsidRDefault="001E4616" w:rsidP="00963FAC">
      <w:pPr>
        <w:spacing w:after="0" w:line="240" w:lineRule="auto"/>
      </w:pPr>
      <w:r>
        <w:separator/>
      </w:r>
    </w:p>
  </w:footnote>
  <w:footnote w:type="continuationSeparator" w:id="0">
    <w:p w14:paraId="7A857788" w14:textId="77777777" w:rsidR="001E4616" w:rsidRDefault="001E4616" w:rsidP="00963FAC">
      <w:pPr>
        <w:spacing w:after="0" w:line="240" w:lineRule="auto"/>
      </w:pPr>
      <w:r>
        <w:continuationSeparator/>
      </w:r>
    </w:p>
  </w:footnote>
  <w:footnote w:id="1">
    <w:p w14:paraId="050EC9FB" w14:textId="20D83AF6" w:rsidR="001003D0" w:rsidRPr="00C228BA" w:rsidRDefault="001003D0" w:rsidP="006825D4">
      <w:pPr>
        <w:pStyle w:val="FootnoteText"/>
        <w:ind w:left="-426"/>
        <w:rPr>
          <w:rFonts w:ascii="Arial" w:hAnsi="Arial" w:cs="Arial"/>
          <w:lang w:val="en-US"/>
        </w:rPr>
      </w:pPr>
      <w:r w:rsidRPr="00C228BA">
        <w:rPr>
          <w:rStyle w:val="FootnoteReference"/>
          <w:rFonts w:ascii="Arial" w:hAnsi="Arial" w:cs="Arial"/>
          <w:sz w:val="17"/>
          <w:szCs w:val="17"/>
        </w:rPr>
        <w:footnoteRef/>
      </w:r>
      <w:r w:rsidRPr="00C228BA">
        <w:rPr>
          <w:rFonts w:ascii="Arial" w:hAnsi="Arial" w:cs="Arial"/>
          <w:sz w:val="17"/>
          <w:szCs w:val="17"/>
        </w:rPr>
        <w:t xml:space="preserve"> Ex: “one for ten reverse stock </w:t>
      </w:r>
      <w:proofErr w:type="gramStart"/>
      <w:r w:rsidRPr="00C228BA">
        <w:rPr>
          <w:rFonts w:ascii="Arial" w:hAnsi="Arial" w:cs="Arial"/>
          <w:sz w:val="17"/>
          <w:szCs w:val="17"/>
        </w:rPr>
        <w:t>split</w:t>
      </w:r>
      <w:proofErr w:type="gramEnd"/>
      <w:r w:rsidRPr="00C228BA">
        <w:rPr>
          <w:rFonts w:ascii="Arial" w:hAnsi="Arial" w:cs="Arial"/>
          <w:sz w:val="17"/>
          <w:szCs w:val="17"/>
        </w:rPr>
        <w:t>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7EF8" w14:textId="4C437EBA" w:rsidR="00C44E06" w:rsidRPr="00166196" w:rsidRDefault="00C70427" w:rsidP="00C44E06">
    <w:pPr>
      <w:pStyle w:val="Header"/>
      <w:tabs>
        <w:tab w:val="clear" w:pos="9360"/>
        <w:tab w:val="center" w:pos="9923"/>
      </w:tabs>
      <w:ind w:left="-567" w:right="-705"/>
      <w:rPr>
        <w:rFonts w:ascii="Arial Black" w:hAnsi="Arial Black"/>
        <w:color w:val="1D2952"/>
        <w:sz w:val="16"/>
        <w:szCs w:val="16"/>
      </w:rPr>
    </w:pPr>
    <w:r>
      <w:rPr>
        <w:rFonts w:ascii="Arial Black" w:hAnsi="Arial Black"/>
        <w:color w:val="1D2952"/>
        <w:sz w:val="16"/>
        <w:szCs w:val="16"/>
      </w:rPr>
      <w:t xml:space="preserve"> </w:t>
    </w:r>
    <w:r w:rsidR="00963FAC" w:rsidRPr="00166196">
      <w:rPr>
        <w:rFonts w:ascii="Arial Black" w:hAnsi="Arial Black"/>
        <w:color w:val="1D2952"/>
        <w:sz w:val="16"/>
        <w:szCs w:val="16"/>
      </w:rPr>
      <w:t>FORM</w:t>
    </w:r>
    <w:r w:rsidR="00C44E06">
      <w:rPr>
        <w:rFonts w:ascii="Arial Black" w:hAnsi="Arial Black"/>
        <w:color w:val="1D2952"/>
        <w:sz w:val="16"/>
        <w:szCs w:val="16"/>
      </w:rPr>
      <w:t xml:space="preserve"> </w:t>
    </w:r>
    <w:r w:rsidR="00A41D11">
      <w:rPr>
        <w:rFonts w:ascii="Arial Black" w:hAnsi="Arial Black"/>
        <w:color w:val="1D2952"/>
        <w:sz w:val="16"/>
        <w:szCs w:val="16"/>
      </w:rPr>
      <w:t>1</w:t>
    </w:r>
    <w:r w:rsidR="00A262DA">
      <w:rPr>
        <w:rFonts w:ascii="Arial Black" w:hAnsi="Arial Black"/>
        <w:color w:val="1D2952"/>
        <w:sz w:val="16"/>
        <w:szCs w:val="16"/>
      </w:rPr>
      <w:t>8</w:t>
    </w:r>
    <w:r w:rsidR="00963FAC">
      <w:rPr>
        <w:rFonts w:ascii="Arial Black" w:hAnsi="Arial Black"/>
        <w:color w:val="1D2952"/>
        <w:sz w:val="16"/>
        <w:szCs w:val="16"/>
      </w:rPr>
      <w:tab/>
    </w:r>
    <w:r w:rsidR="00963FAC">
      <w:rPr>
        <w:rFonts w:ascii="Arial Black" w:hAnsi="Arial Black"/>
        <w:color w:val="1D2952"/>
        <w:sz w:val="16"/>
        <w:szCs w:val="16"/>
      </w:rPr>
      <w:tab/>
      <w:t>Cboe CANADA INC.</w:t>
    </w:r>
    <w:r w:rsidR="00963FAC" w:rsidRPr="00166196">
      <w:rPr>
        <w:rFonts w:ascii="Arial Black" w:hAnsi="Arial Black"/>
        <w:color w:val="1D2952"/>
        <w:sz w:val="16"/>
        <w:szCs w:val="16"/>
      </w:rPr>
      <w:br/>
    </w:r>
    <w:r>
      <w:rPr>
        <w:rFonts w:ascii="Arial Black" w:hAnsi="Arial Black"/>
        <w:color w:val="1D2952"/>
        <w:sz w:val="16"/>
        <w:szCs w:val="16"/>
      </w:rPr>
      <w:t xml:space="preserve"> </w:t>
    </w:r>
    <w:r w:rsidR="00A262DA" w:rsidRPr="00A262DA">
      <w:rPr>
        <w:rFonts w:ascii="Arial Black" w:hAnsi="Arial Black"/>
        <w:color w:val="1D2952"/>
        <w:sz w:val="16"/>
        <w:szCs w:val="16"/>
      </w:rPr>
      <w:t>NOTICE OF SECURITY CONSOLIDATION (REVERSE STOCK SPLIT)</w:t>
    </w:r>
  </w:p>
  <w:p w14:paraId="783347ED" w14:textId="77777777" w:rsidR="00963FAC" w:rsidRDefault="00963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A846" w14:textId="3026C0A6" w:rsidR="00963FAC" w:rsidRPr="00963FAC" w:rsidRDefault="00963FAC" w:rsidP="00963FAC">
    <w:pPr>
      <w:pStyle w:val="Footer"/>
      <w:tabs>
        <w:tab w:val="clear" w:pos="4680"/>
        <w:tab w:val="clear" w:pos="9360"/>
        <w:tab w:val="left" w:pos="6930"/>
        <w:tab w:val="right" w:pos="10065"/>
      </w:tabs>
      <w:ind w:left="-567" w:right="-705"/>
      <w:rPr>
        <w:rFonts w:ascii="Verdana" w:hAnsi="Verdana"/>
        <w:b/>
        <w:color w:val="1D2952"/>
        <w:sz w:val="14"/>
        <w:szCs w:val="14"/>
      </w:rPr>
    </w:pPr>
    <w:r>
      <w:tab/>
    </w:r>
    <w:r w:rsidRPr="00AB6D07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53E078E7" wp14:editId="658B276F">
          <wp:simplePos x="0" y="0"/>
          <wp:positionH relativeFrom="column">
            <wp:posOffset>-392430</wp:posOffset>
          </wp:positionH>
          <wp:positionV relativeFrom="paragraph">
            <wp:posOffset>-186690</wp:posOffset>
          </wp:positionV>
          <wp:extent cx="1437005" cy="560705"/>
          <wp:effectExtent l="0" t="0" r="0" b="0"/>
          <wp:wrapTight wrapText="bothSides">
            <wp:wrapPolygon edited="0">
              <wp:start x="4868" y="0"/>
              <wp:lineTo x="1718" y="734"/>
              <wp:lineTo x="0" y="4403"/>
              <wp:lineTo x="0" y="11742"/>
              <wp:lineTo x="1432" y="16879"/>
              <wp:lineTo x="1718" y="18347"/>
              <wp:lineTo x="18899" y="18347"/>
              <wp:lineTo x="20044" y="13210"/>
              <wp:lineTo x="19758" y="11742"/>
              <wp:lineTo x="21190" y="6605"/>
              <wp:lineTo x="19758" y="5137"/>
              <wp:lineTo x="6013" y="0"/>
              <wp:lineTo x="4868" y="0"/>
            </wp:wrapPolygon>
          </wp:wrapTight>
          <wp:docPr id="31" name="Picture 3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6" t="13897" r="1172"/>
                  <a:stretch/>
                </pic:blipFill>
                <pic:spPr bwMode="auto">
                  <a:xfrm>
                    <a:off x="0" y="0"/>
                    <a:ext cx="14370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D07">
      <w:rPr>
        <w:rFonts w:ascii="Arial Black" w:hAnsi="Arial Black"/>
        <w:b/>
        <w:color w:val="FFFFFF" w:themeColor="background1"/>
        <w:sz w:val="16"/>
        <w:szCs w:val="16"/>
      </w:rPr>
      <w:t>.</w:t>
    </w:r>
    <w:r>
      <w:rPr>
        <w:rFonts w:ascii="Arial Black" w:hAnsi="Arial Black"/>
        <w:b/>
        <w:color w:val="1D2952"/>
        <w:sz w:val="18"/>
        <w:szCs w:val="18"/>
      </w:rPr>
      <w:tab/>
    </w:r>
    <w:r>
      <w:rPr>
        <w:rFonts w:ascii="Arial Black" w:hAnsi="Arial Black"/>
        <w:b/>
        <w:color w:val="1D2952"/>
        <w:sz w:val="18"/>
        <w:szCs w:val="18"/>
      </w:rPr>
      <w:br/>
    </w:r>
    <w:r>
      <w:rPr>
        <w:rFonts w:ascii="Arial Black" w:hAnsi="Arial Black"/>
        <w:b/>
        <w:color w:val="1D2952"/>
        <w:sz w:val="16"/>
        <w:szCs w:val="16"/>
      </w:rPr>
      <w:br/>
    </w:r>
    <w:r w:rsidRPr="00BD1F98">
      <w:rPr>
        <w:rFonts w:ascii="Arial Black" w:hAnsi="Arial Black"/>
        <w:b/>
        <w:color w:val="1D2952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1D8D"/>
    <w:multiLevelType w:val="hybridMultilevel"/>
    <w:tmpl w:val="1F3ED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E297D"/>
    <w:multiLevelType w:val="hybridMultilevel"/>
    <w:tmpl w:val="CD9A2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1E70"/>
    <w:multiLevelType w:val="hybridMultilevel"/>
    <w:tmpl w:val="46E2A3A4"/>
    <w:lvl w:ilvl="0" w:tplc="96E4475E">
      <w:start w:val="1"/>
      <w:numFmt w:val="lowerLetter"/>
      <w:lvlText w:val="(%1)"/>
      <w:lvlJc w:val="left"/>
      <w:pPr>
        <w:ind w:left="630" w:hanging="360"/>
      </w:pPr>
    </w:lvl>
    <w:lvl w:ilvl="1" w:tplc="10090019">
      <w:start w:val="1"/>
      <w:numFmt w:val="lowerLetter"/>
      <w:lvlText w:val="%2."/>
      <w:lvlJc w:val="left"/>
      <w:pPr>
        <w:ind w:left="1350" w:hanging="360"/>
      </w:pPr>
    </w:lvl>
    <w:lvl w:ilvl="2" w:tplc="1009001B">
      <w:start w:val="1"/>
      <w:numFmt w:val="lowerRoman"/>
      <w:lvlText w:val="%3."/>
      <w:lvlJc w:val="right"/>
      <w:pPr>
        <w:ind w:left="2070" w:hanging="180"/>
      </w:pPr>
    </w:lvl>
    <w:lvl w:ilvl="3" w:tplc="1009000F">
      <w:start w:val="1"/>
      <w:numFmt w:val="decimal"/>
      <w:lvlText w:val="%4."/>
      <w:lvlJc w:val="left"/>
      <w:pPr>
        <w:ind w:left="2790" w:hanging="360"/>
      </w:pPr>
    </w:lvl>
    <w:lvl w:ilvl="4" w:tplc="10090019">
      <w:start w:val="1"/>
      <w:numFmt w:val="lowerLetter"/>
      <w:lvlText w:val="%5."/>
      <w:lvlJc w:val="left"/>
      <w:pPr>
        <w:ind w:left="3510" w:hanging="360"/>
      </w:pPr>
    </w:lvl>
    <w:lvl w:ilvl="5" w:tplc="1009001B">
      <w:start w:val="1"/>
      <w:numFmt w:val="lowerRoman"/>
      <w:lvlText w:val="%6."/>
      <w:lvlJc w:val="right"/>
      <w:pPr>
        <w:ind w:left="4230" w:hanging="180"/>
      </w:pPr>
    </w:lvl>
    <w:lvl w:ilvl="6" w:tplc="1009000F">
      <w:start w:val="1"/>
      <w:numFmt w:val="decimal"/>
      <w:lvlText w:val="%7."/>
      <w:lvlJc w:val="left"/>
      <w:pPr>
        <w:ind w:left="4950" w:hanging="360"/>
      </w:pPr>
    </w:lvl>
    <w:lvl w:ilvl="7" w:tplc="10090019">
      <w:start w:val="1"/>
      <w:numFmt w:val="lowerLetter"/>
      <w:lvlText w:val="%8."/>
      <w:lvlJc w:val="left"/>
      <w:pPr>
        <w:ind w:left="5670" w:hanging="360"/>
      </w:pPr>
    </w:lvl>
    <w:lvl w:ilvl="8" w:tplc="1009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837382A"/>
    <w:multiLevelType w:val="hybridMultilevel"/>
    <w:tmpl w:val="2ACE993A"/>
    <w:lvl w:ilvl="0" w:tplc="CD2241EA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color w:val="1D2952"/>
        <w:sz w:val="18"/>
        <w:szCs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895">
    <w:abstractNumId w:val="3"/>
  </w:num>
  <w:num w:numId="2" w16cid:durableId="381754679">
    <w:abstractNumId w:val="0"/>
  </w:num>
  <w:num w:numId="3" w16cid:durableId="1808205903">
    <w:abstractNumId w:val="1"/>
  </w:num>
  <w:num w:numId="4" w16cid:durableId="1408191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AC"/>
    <w:rsid w:val="00000650"/>
    <w:rsid w:val="00005055"/>
    <w:rsid w:val="00014AB2"/>
    <w:rsid w:val="00014F96"/>
    <w:rsid w:val="00016B3E"/>
    <w:rsid w:val="0006016D"/>
    <w:rsid w:val="000720D0"/>
    <w:rsid w:val="00084E0C"/>
    <w:rsid w:val="000852DB"/>
    <w:rsid w:val="000909EE"/>
    <w:rsid w:val="000A66FB"/>
    <w:rsid w:val="000D163F"/>
    <w:rsid w:val="000F0AFC"/>
    <w:rsid w:val="00100375"/>
    <w:rsid w:val="001003D0"/>
    <w:rsid w:val="00120497"/>
    <w:rsid w:val="00124CB2"/>
    <w:rsid w:val="001404FB"/>
    <w:rsid w:val="00161FFC"/>
    <w:rsid w:val="001648B5"/>
    <w:rsid w:val="00171BA0"/>
    <w:rsid w:val="0017724B"/>
    <w:rsid w:val="00193F42"/>
    <w:rsid w:val="001A05F8"/>
    <w:rsid w:val="001A5111"/>
    <w:rsid w:val="001A54F5"/>
    <w:rsid w:val="001C21C9"/>
    <w:rsid w:val="001C3FF4"/>
    <w:rsid w:val="001E4616"/>
    <w:rsid w:val="001F3436"/>
    <w:rsid w:val="001F6107"/>
    <w:rsid w:val="001F6514"/>
    <w:rsid w:val="001F6773"/>
    <w:rsid w:val="00201B43"/>
    <w:rsid w:val="00204D7C"/>
    <w:rsid w:val="00207810"/>
    <w:rsid w:val="00217C49"/>
    <w:rsid w:val="00234F8B"/>
    <w:rsid w:val="0028474A"/>
    <w:rsid w:val="002B2918"/>
    <w:rsid w:val="002B49BB"/>
    <w:rsid w:val="002B55CF"/>
    <w:rsid w:val="002E2ADE"/>
    <w:rsid w:val="002E4668"/>
    <w:rsid w:val="003115C5"/>
    <w:rsid w:val="00335DE9"/>
    <w:rsid w:val="00335E2B"/>
    <w:rsid w:val="003474E5"/>
    <w:rsid w:val="00365056"/>
    <w:rsid w:val="00365490"/>
    <w:rsid w:val="00380A49"/>
    <w:rsid w:val="003829D1"/>
    <w:rsid w:val="003A70D7"/>
    <w:rsid w:val="003B457A"/>
    <w:rsid w:val="003C032A"/>
    <w:rsid w:val="003C24C7"/>
    <w:rsid w:val="003F4C01"/>
    <w:rsid w:val="003F6A5A"/>
    <w:rsid w:val="00401A82"/>
    <w:rsid w:val="00427F4A"/>
    <w:rsid w:val="0044598B"/>
    <w:rsid w:val="004705E4"/>
    <w:rsid w:val="0048020D"/>
    <w:rsid w:val="004C2497"/>
    <w:rsid w:val="004D663F"/>
    <w:rsid w:val="004F78FF"/>
    <w:rsid w:val="00507365"/>
    <w:rsid w:val="00507A96"/>
    <w:rsid w:val="00517A17"/>
    <w:rsid w:val="00543323"/>
    <w:rsid w:val="00581C56"/>
    <w:rsid w:val="005873CA"/>
    <w:rsid w:val="005A0348"/>
    <w:rsid w:val="005A5EC9"/>
    <w:rsid w:val="005B755E"/>
    <w:rsid w:val="005D27B1"/>
    <w:rsid w:val="005E1F4C"/>
    <w:rsid w:val="005F232B"/>
    <w:rsid w:val="005F442C"/>
    <w:rsid w:val="006053EB"/>
    <w:rsid w:val="006423B5"/>
    <w:rsid w:val="0064365D"/>
    <w:rsid w:val="0064561A"/>
    <w:rsid w:val="00650F45"/>
    <w:rsid w:val="00651EF1"/>
    <w:rsid w:val="0067102D"/>
    <w:rsid w:val="00671FA9"/>
    <w:rsid w:val="0067388C"/>
    <w:rsid w:val="00676BF1"/>
    <w:rsid w:val="006825D4"/>
    <w:rsid w:val="006B3939"/>
    <w:rsid w:val="006F4DB7"/>
    <w:rsid w:val="0070771E"/>
    <w:rsid w:val="00713D27"/>
    <w:rsid w:val="00721B14"/>
    <w:rsid w:val="0072501E"/>
    <w:rsid w:val="00727A76"/>
    <w:rsid w:val="00736BCC"/>
    <w:rsid w:val="0074533E"/>
    <w:rsid w:val="00750C0F"/>
    <w:rsid w:val="0075486E"/>
    <w:rsid w:val="00770D3A"/>
    <w:rsid w:val="00780E9E"/>
    <w:rsid w:val="007A6E1A"/>
    <w:rsid w:val="007B633A"/>
    <w:rsid w:val="007B780B"/>
    <w:rsid w:val="007C189C"/>
    <w:rsid w:val="007E0545"/>
    <w:rsid w:val="007E513F"/>
    <w:rsid w:val="00804489"/>
    <w:rsid w:val="00825DF7"/>
    <w:rsid w:val="00831368"/>
    <w:rsid w:val="00831A8E"/>
    <w:rsid w:val="008435F5"/>
    <w:rsid w:val="00863B17"/>
    <w:rsid w:val="0088397B"/>
    <w:rsid w:val="00897070"/>
    <w:rsid w:val="008C1700"/>
    <w:rsid w:val="0090236D"/>
    <w:rsid w:val="0090634F"/>
    <w:rsid w:val="00906BC1"/>
    <w:rsid w:val="00927D41"/>
    <w:rsid w:val="00963FAC"/>
    <w:rsid w:val="00975E1D"/>
    <w:rsid w:val="00977C9E"/>
    <w:rsid w:val="00977E16"/>
    <w:rsid w:val="00983EFE"/>
    <w:rsid w:val="009C1789"/>
    <w:rsid w:val="009C2493"/>
    <w:rsid w:val="009C26D6"/>
    <w:rsid w:val="009D20BA"/>
    <w:rsid w:val="009D4E63"/>
    <w:rsid w:val="009E1ED5"/>
    <w:rsid w:val="009E2637"/>
    <w:rsid w:val="009E40A8"/>
    <w:rsid w:val="009E6C7D"/>
    <w:rsid w:val="00A14309"/>
    <w:rsid w:val="00A16A25"/>
    <w:rsid w:val="00A25337"/>
    <w:rsid w:val="00A262DA"/>
    <w:rsid w:val="00A41D11"/>
    <w:rsid w:val="00A43E50"/>
    <w:rsid w:val="00A46DA3"/>
    <w:rsid w:val="00A722F4"/>
    <w:rsid w:val="00A95021"/>
    <w:rsid w:val="00AA2099"/>
    <w:rsid w:val="00AB4207"/>
    <w:rsid w:val="00AC109E"/>
    <w:rsid w:val="00AD3C6A"/>
    <w:rsid w:val="00AE2AC3"/>
    <w:rsid w:val="00AE5E26"/>
    <w:rsid w:val="00B17346"/>
    <w:rsid w:val="00B32203"/>
    <w:rsid w:val="00B40CCC"/>
    <w:rsid w:val="00B4307C"/>
    <w:rsid w:val="00B4789B"/>
    <w:rsid w:val="00B520A6"/>
    <w:rsid w:val="00B72B73"/>
    <w:rsid w:val="00BA20BC"/>
    <w:rsid w:val="00BB77C7"/>
    <w:rsid w:val="00BD4F0A"/>
    <w:rsid w:val="00BF1273"/>
    <w:rsid w:val="00C11696"/>
    <w:rsid w:val="00C228BA"/>
    <w:rsid w:val="00C44E06"/>
    <w:rsid w:val="00C70427"/>
    <w:rsid w:val="00C95E4D"/>
    <w:rsid w:val="00CC0DD3"/>
    <w:rsid w:val="00CC4074"/>
    <w:rsid w:val="00CC755C"/>
    <w:rsid w:val="00CD2C08"/>
    <w:rsid w:val="00CD30C1"/>
    <w:rsid w:val="00CD7B03"/>
    <w:rsid w:val="00CE16C1"/>
    <w:rsid w:val="00D20100"/>
    <w:rsid w:val="00D24A84"/>
    <w:rsid w:val="00D677AC"/>
    <w:rsid w:val="00D7740D"/>
    <w:rsid w:val="00D83704"/>
    <w:rsid w:val="00DA39CA"/>
    <w:rsid w:val="00DD6C14"/>
    <w:rsid w:val="00DE0BF9"/>
    <w:rsid w:val="00DF478B"/>
    <w:rsid w:val="00E017CB"/>
    <w:rsid w:val="00E14E84"/>
    <w:rsid w:val="00E5387D"/>
    <w:rsid w:val="00E66A9B"/>
    <w:rsid w:val="00E72660"/>
    <w:rsid w:val="00E83881"/>
    <w:rsid w:val="00E83DE9"/>
    <w:rsid w:val="00EA7405"/>
    <w:rsid w:val="00EB1C30"/>
    <w:rsid w:val="00EF42A1"/>
    <w:rsid w:val="00F1287D"/>
    <w:rsid w:val="00F202C8"/>
    <w:rsid w:val="00F332D0"/>
    <w:rsid w:val="00F51B79"/>
    <w:rsid w:val="00F5641B"/>
    <w:rsid w:val="00F62E97"/>
    <w:rsid w:val="00F714CA"/>
    <w:rsid w:val="00FA30E0"/>
    <w:rsid w:val="00FA380D"/>
    <w:rsid w:val="00FB4295"/>
    <w:rsid w:val="00FB430F"/>
    <w:rsid w:val="00FC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A007"/>
  <w15:chartTrackingRefBased/>
  <w15:docId w15:val="{E57FB289-8C17-4EB2-9B2D-E9FCB3E2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F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AC"/>
  </w:style>
  <w:style w:type="paragraph" w:styleId="Footer">
    <w:name w:val="footer"/>
    <w:basedOn w:val="Normal"/>
    <w:link w:val="FooterChar"/>
    <w:uiPriority w:val="99"/>
    <w:unhideWhenUsed/>
    <w:rsid w:val="009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AC"/>
  </w:style>
  <w:style w:type="character" w:styleId="CommentReference">
    <w:name w:val="annotation reference"/>
    <w:basedOn w:val="DefaultParagraphFont"/>
    <w:uiPriority w:val="99"/>
    <w:semiHidden/>
    <w:unhideWhenUsed/>
    <w:rsid w:val="003C2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20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1B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B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1BA0"/>
    <w:rPr>
      <w:vertAlign w:val="superscript"/>
    </w:rPr>
  </w:style>
  <w:style w:type="paragraph" w:styleId="Revision">
    <w:name w:val="Revision"/>
    <w:hidden/>
    <w:uiPriority w:val="99"/>
    <w:semiHidden/>
    <w:rsid w:val="00A16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5f50c-7659-4001-beae-7eaf01defd26" xsi:nil="true"/>
    <lcf76f155ced4ddcb4097134ff3c332f xmlns="a94af3ac-b54b-4cb6-9f13-55d1a3dee8e9">
      <Terms xmlns="http://schemas.microsoft.com/office/infopath/2007/PartnerControls"/>
    </lcf76f155ced4ddcb4097134ff3c332f>
    <SharedWithUsers xmlns="5525f50c-7659-4001-beae-7eaf01defd26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D77FC3A50F4FBFEFB15A654421A2" ma:contentTypeVersion="14" ma:contentTypeDescription="Create a new document." ma:contentTypeScope="" ma:versionID="59985768fc77e5609971f6090fb7236b">
  <xsd:schema xmlns:xsd="http://www.w3.org/2001/XMLSchema" xmlns:xs="http://www.w3.org/2001/XMLSchema" xmlns:p="http://schemas.microsoft.com/office/2006/metadata/properties" xmlns:ns2="a94af3ac-b54b-4cb6-9f13-55d1a3dee8e9" xmlns:ns3="5525f50c-7659-4001-beae-7eaf01defd26" targetNamespace="http://schemas.microsoft.com/office/2006/metadata/properties" ma:root="true" ma:fieldsID="32229e69ebf8db88fabe8d71ea5069d0" ns2:_="" ns3:_="">
    <xsd:import namespace="a94af3ac-b54b-4cb6-9f13-55d1a3dee8e9"/>
    <xsd:import namespace="5525f50c-7659-4001-beae-7eaf01def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af3ac-b54b-4cb6-9f13-55d1a3dee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e14640-9a31-43cd-b63a-c68e00fb3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f50c-7659-4001-beae-7eaf01def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419951-9a3c-4f32-9db4-6dcea2e1e799}" ma:internalName="TaxCatchAll" ma:showField="CatchAllData" ma:web="5525f50c-7659-4001-beae-7eaf01def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4B0FD-9132-4E03-AA9B-FAE66DFDCC41}">
  <ds:schemaRefs>
    <ds:schemaRef ds:uri="http://schemas.microsoft.com/office/2006/metadata/properties"/>
    <ds:schemaRef ds:uri="http://schemas.microsoft.com/office/infopath/2007/PartnerControls"/>
    <ds:schemaRef ds:uri="5525f50c-7659-4001-beae-7eaf01defd26"/>
    <ds:schemaRef ds:uri="a94af3ac-b54b-4cb6-9f13-55d1a3dee8e9"/>
  </ds:schemaRefs>
</ds:datastoreItem>
</file>

<file path=customXml/itemProps2.xml><?xml version="1.0" encoding="utf-8"?>
<ds:datastoreItem xmlns:ds="http://schemas.openxmlformats.org/officeDocument/2006/customXml" ds:itemID="{D64CC3EE-D338-4C7F-9D32-D4788F8922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5E3134-E73F-4589-AC8E-52FA812CE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af3ac-b54b-4cb6-9f13-55d1a3dee8e9"/>
    <ds:schemaRef ds:uri="5525f50c-7659-4001-beae-7eaf01def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DAC7A5-6817-40D5-888F-9BD902B9E4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7fc4263-1457-426b-8f86-27e8fe5c208c}" enabled="0" method="" siteId="{97fc4263-1457-426b-8f86-27e8fe5c20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Guzman, Naomi</dc:creator>
  <cp:keywords/>
  <dc:description/>
  <cp:lastModifiedBy>Author</cp:lastModifiedBy>
  <cp:revision>43</cp:revision>
  <cp:lastPrinted>2023-12-25T20:45:00Z</cp:lastPrinted>
  <dcterms:created xsi:type="dcterms:W3CDTF">2023-11-02T20:14:00Z</dcterms:created>
  <dcterms:modified xsi:type="dcterms:W3CDTF">2024-01-19T19:22:00Z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0x0101004684D77FC3A50F4FBFEFB15A654421A2</vt:lpwstr>
  </property>
  <property fmtid="{D5CDD505-2E9C-101B-9397-08002B2CF9AE}" pid="3" name="MediaServiceImageTags">
    <vt:lpwstr/>
  </property>
</Properties>
</file>