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555" w:type="dxa"/>
        <w:tblLayout w:type="fixed"/>
        <w:tblCellMar>
          <w:left w:w="120" w:type="dxa"/>
          <w:right w:w="120" w:type="dxa"/>
        </w:tblCellMar>
        <w:tblLook w:val="0000" w:firstRow="0" w:lastRow="0" w:firstColumn="0" w:lastColumn="0" w:noHBand="0" w:noVBand="0"/>
      </w:tblPr>
      <w:tblGrid>
        <w:gridCol w:w="621"/>
        <w:gridCol w:w="539"/>
        <w:gridCol w:w="1515"/>
        <w:gridCol w:w="1092"/>
        <w:gridCol w:w="424"/>
        <w:gridCol w:w="1516"/>
        <w:gridCol w:w="584"/>
        <w:gridCol w:w="931"/>
        <w:gridCol w:w="1516"/>
        <w:gridCol w:w="1516"/>
        <w:gridCol w:w="366"/>
      </w:tblGrid>
      <w:tr w:rsidR="006A087E" w:rsidRPr="008770F9" w14:paraId="260BCE99" w14:textId="77777777" w:rsidTr="00041F6D">
        <w:trPr>
          <w:cantSplit/>
          <w:trHeight w:val="302"/>
        </w:trPr>
        <w:tc>
          <w:tcPr>
            <w:tcW w:w="10620" w:type="dxa"/>
            <w:gridSpan w:val="11"/>
            <w:tcBorders>
              <w:top w:val="single" w:sz="18" w:space="0" w:color="1D2952"/>
              <w:left w:val="single" w:sz="18" w:space="0" w:color="1D2952"/>
              <w:bottom w:val="single" w:sz="4" w:space="0" w:color="1D2952"/>
              <w:right w:val="single" w:sz="18" w:space="0" w:color="1D2952"/>
            </w:tcBorders>
            <w:shd w:val="clear" w:color="auto" w:fill="1D2952"/>
            <w:vAlign w:val="center"/>
          </w:tcPr>
          <w:p w14:paraId="7AF1B724" w14:textId="19364ECD" w:rsidR="006A087E" w:rsidRPr="008770F9" w:rsidRDefault="006A087E" w:rsidP="00D85712">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b/>
                <w:caps/>
                <w:color w:val="FFFFFF" w:themeColor="background1"/>
                <w:sz w:val="20"/>
              </w:rPr>
              <w:t>FORM</w:t>
            </w:r>
            <w:r>
              <w:rPr>
                <w:rFonts w:ascii="Arial Black" w:hAnsi="Arial Black" w:cs="Times New Roman"/>
                <w:b/>
                <w:caps/>
                <w:color w:val="FFFFFF" w:themeColor="background1"/>
                <w:sz w:val="20"/>
              </w:rPr>
              <w:t xml:space="preserve"> 8 – NOTICE OF PROSPECTUS OFFERING</w:t>
            </w:r>
          </w:p>
        </w:tc>
      </w:tr>
      <w:tr w:rsidR="00FB111C" w:rsidRPr="009E039A" w14:paraId="151AF924" w14:textId="77777777" w:rsidTr="008D229C">
        <w:trPr>
          <w:cantSplit/>
          <w:trHeight w:val="216"/>
        </w:trPr>
        <w:tc>
          <w:tcPr>
            <w:tcW w:w="3787" w:type="dxa"/>
            <w:gridSpan w:val="4"/>
            <w:tcBorders>
              <w:top w:val="single" w:sz="4" w:space="0" w:color="1D2952"/>
              <w:left w:val="single" w:sz="18" w:space="0" w:color="1D2952"/>
              <w:bottom w:val="double" w:sz="4" w:space="0" w:color="1D2952"/>
            </w:tcBorders>
            <w:vAlign w:val="center"/>
          </w:tcPr>
          <w:p w14:paraId="1C7FF0AC" w14:textId="32D8AD96" w:rsidR="00FB111C" w:rsidRPr="0099373C" w:rsidRDefault="00D93E99" w:rsidP="00FB111C">
            <w:pPr>
              <w:spacing w:before="60" w:after="60" w:line="240" w:lineRule="auto"/>
              <w:rPr>
                <w:rFonts w:ascii="Arial Black" w:eastAsia="Times New Roman" w:hAnsi="Arial Black" w:cs="Times New Roman"/>
                <w:b/>
                <w:color w:val="1D2952"/>
                <w:sz w:val="18"/>
                <w:szCs w:val="18"/>
                <w:lang w:val="en-GB"/>
              </w:rPr>
            </w:pPr>
            <w:r>
              <w:rPr>
                <w:rFonts w:ascii="Arial" w:hAnsi="Arial" w:cs="Arial"/>
                <w:sz w:val="19"/>
                <w:szCs w:val="19"/>
              </w:rPr>
              <w:t>Notice type:</w:t>
            </w:r>
          </w:p>
        </w:tc>
        <w:tc>
          <w:tcPr>
            <w:tcW w:w="3416" w:type="dxa"/>
            <w:gridSpan w:val="4"/>
            <w:tcBorders>
              <w:top w:val="single" w:sz="4" w:space="0" w:color="1D2952"/>
              <w:left w:val="nil"/>
              <w:bottom w:val="double" w:sz="4" w:space="0" w:color="1D2952"/>
            </w:tcBorders>
            <w:vAlign w:val="center"/>
          </w:tcPr>
          <w:p w14:paraId="32680028" w14:textId="53156378" w:rsidR="00FB111C" w:rsidRPr="0099373C" w:rsidRDefault="00232FFE" w:rsidP="00FB111C">
            <w:pPr>
              <w:spacing w:before="60" w:after="60" w:line="240" w:lineRule="auto"/>
              <w:rPr>
                <w:rFonts w:ascii="Arial Black" w:eastAsia="Times New Roman" w:hAnsi="Arial Black" w:cs="Times New Roman"/>
                <w:b/>
                <w:color w:val="1D2952"/>
                <w:sz w:val="18"/>
                <w:szCs w:val="18"/>
                <w:lang w:val="en-GB"/>
              </w:rPr>
            </w:pPr>
            <w:sdt>
              <w:sdtPr>
                <w:rPr>
                  <w:rFonts w:ascii="MS Gothic" w:eastAsia="MS Gothic" w:hAnsi="MS Gothic" w:cs="Times New Roman" w:hint="eastAsia"/>
                  <w:b/>
                  <w:bCs/>
                  <w:color w:val="1D2952"/>
                  <w:sz w:val="24"/>
                  <w:szCs w:val="24"/>
                  <w:lang w:val="en-GB"/>
                </w:rPr>
                <w:id w:val="-277328276"/>
                <w14:checkbox>
                  <w14:checked w14:val="0"/>
                  <w14:checkedState w14:val="2612" w14:font="MS Gothic"/>
                  <w14:uncheckedState w14:val="2610" w14:font="MS Gothic"/>
                </w14:checkbox>
              </w:sdtPr>
              <w:sdtEndPr/>
              <w:sdtContent>
                <w:r w:rsidR="00E83984">
                  <w:rPr>
                    <w:rFonts w:ascii="MS Gothic" w:eastAsia="MS Gothic" w:hAnsi="MS Gothic" w:cs="Times New Roman" w:hint="eastAsia"/>
                    <w:b/>
                    <w:bCs/>
                    <w:color w:val="1D2952"/>
                    <w:sz w:val="24"/>
                    <w:szCs w:val="24"/>
                    <w:lang w:val="en-GB"/>
                  </w:rPr>
                  <w:t>☐</w:t>
                </w:r>
              </w:sdtContent>
            </w:sdt>
            <w:r w:rsidR="00FB111C">
              <w:rPr>
                <w:rFonts w:ascii="MS Gothic" w:eastAsia="MS Gothic" w:hAnsi="MS Gothic" w:cs="Times New Roman" w:hint="eastAsia"/>
                <w:b/>
                <w:bCs/>
                <w:color w:val="1D2952"/>
                <w:sz w:val="24"/>
                <w:szCs w:val="24"/>
                <w:lang w:val="en-GB"/>
              </w:rPr>
              <w:t xml:space="preserve"> </w:t>
            </w:r>
            <w:r w:rsidR="00FB111C">
              <w:rPr>
                <w:rFonts w:ascii="Arial" w:hAnsi="Arial" w:cs="Arial"/>
                <w:sz w:val="19"/>
                <w:szCs w:val="19"/>
              </w:rPr>
              <w:t>Preliminary Notice</w:t>
            </w:r>
          </w:p>
        </w:tc>
        <w:tc>
          <w:tcPr>
            <w:tcW w:w="3417" w:type="dxa"/>
            <w:gridSpan w:val="3"/>
            <w:tcBorders>
              <w:top w:val="single" w:sz="4" w:space="0" w:color="1D2952"/>
              <w:left w:val="nil"/>
              <w:bottom w:val="double" w:sz="4" w:space="0" w:color="1D2952"/>
              <w:right w:val="single" w:sz="18" w:space="0" w:color="1D2952"/>
            </w:tcBorders>
            <w:shd w:val="clear" w:color="auto" w:fill="auto"/>
            <w:vAlign w:val="center"/>
          </w:tcPr>
          <w:p w14:paraId="7340B98B" w14:textId="6CBC337F" w:rsidR="00FB111C" w:rsidRPr="009E039A" w:rsidRDefault="00232FFE" w:rsidP="00FB111C">
            <w:pPr>
              <w:spacing w:before="60" w:after="60" w:line="240" w:lineRule="auto"/>
              <w:jc w:val="both"/>
              <w:rPr>
                <w:rFonts w:ascii="Verdana" w:eastAsia="Times New Roman" w:hAnsi="Verdana" w:cs="Times New Roman"/>
                <w:b/>
                <w:color w:val="FFFFFF" w:themeColor="background1"/>
                <w:sz w:val="20"/>
                <w:szCs w:val="20"/>
                <w:lang w:val="en-GB"/>
              </w:rPr>
            </w:pPr>
            <w:sdt>
              <w:sdtPr>
                <w:rPr>
                  <w:rFonts w:ascii="MS Gothic" w:eastAsia="MS Gothic" w:hAnsi="MS Gothic" w:cs="Times New Roman" w:hint="eastAsia"/>
                  <w:b/>
                  <w:bCs/>
                  <w:color w:val="1D2952"/>
                  <w:sz w:val="24"/>
                  <w:szCs w:val="24"/>
                  <w:lang w:val="en-GB"/>
                </w:rPr>
                <w:id w:val="1499083234"/>
                <w14:checkbox>
                  <w14:checked w14:val="0"/>
                  <w14:checkedState w14:val="2612" w14:font="MS Gothic"/>
                  <w14:uncheckedState w14:val="2610" w14:font="MS Gothic"/>
                </w14:checkbox>
              </w:sdtPr>
              <w:sdtEndPr/>
              <w:sdtContent>
                <w:r w:rsidR="00E83984">
                  <w:rPr>
                    <w:rFonts w:ascii="MS Gothic" w:eastAsia="MS Gothic" w:hAnsi="MS Gothic" w:cs="Times New Roman" w:hint="eastAsia"/>
                    <w:b/>
                    <w:bCs/>
                    <w:color w:val="1D2952"/>
                    <w:sz w:val="24"/>
                    <w:szCs w:val="24"/>
                    <w:lang w:val="en-GB"/>
                  </w:rPr>
                  <w:t>☐</w:t>
                </w:r>
              </w:sdtContent>
            </w:sdt>
            <w:r w:rsidR="00FB111C">
              <w:rPr>
                <w:rFonts w:ascii="MS Gothic" w:eastAsia="MS Gothic" w:hAnsi="MS Gothic" w:cs="Times New Roman" w:hint="eastAsia"/>
                <w:b/>
                <w:bCs/>
                <w:color w:val="1D2952"/>
                <w:sz w:val="24"/>
                <w:szCs w:val="24"/>
                <w:lang w:val="en-GB"/>
              </w:rPr>
              <w:t xml:space="preserve"> </w:t>
            </w:r>
            <w:r w:rsidR="00FB111C">
              <w:rPr>
                <w:rFonts w:ascii="Arial" w:hAnsi="Arial" w:cs="Arial"/>
                <w:sz w:val="19"/>
                <w:szCs w:val="19"/>
              </w:rPr>
              <w:t>Final Notice</w:t>
            </w:r>
          </w:p>
        </w:tc>
      </w:tr>
      <w:tr w:rsidR="00055704" w:rsidRPr="009E039A" w14:paraId="26102E1F" w14:textId="77777777" w:rsidTr="008D229C">
        <w:trPr>
          <w:cantSplit/>
          <w:trHeight w:val="216"/>
        </w:trPr>
        <w:tc>
          <w:tcPr>
            <w:tcW w:w="6326" w:type="dxa"/>
            <w:gridSpan w:val="7"/>
            <w:tcBorders>
              <w:top w:val="double" w:sz="4" w:space="0" w:color="1D2952"/>
              <w:left w:val="single" w:sz="18" w:space="0" w:color="1D2952"/>
              <w:bottom w:val="double" w:sz="4" w:space="0" w:color="1D2952"/>
              <w:right w:val="double" w:sz="4" w:space="0" w:color="1D2952"/>
            </w:tcBorders>
            <w:vAlign w:val="center"/>
          </w:tcPr>
          <w:p w14:paraId="5E7FB818" w14:textId="5BC0581A" w:rsidR="00055704" w:rsidRPr="0099373C" w:rsidRDefault="00055704" w:rsidP="00055704">
            <w:pPr>
              <w:spacing w:before="60" w:after="60" w:line="240" w:lineRule="auto"/>
              <w:rPr>
                <w:rFonts w:ascii="Arial Black" w:eastAsia="Times New Roman" w:hAnsi="Arial Black" w:cs="Times New Roman"/>
                <w:b/>
                <w:color w:val="1D2952"/>
                <w:sz w:val="18"/>
                <w:szCs w:val="18"/>
                <w:lang w:val="en-GB"/>
              </w:rPr>
            </w:pPr>
            <w:r>
              <w:rPr>
                <w:rFonts w:ascii="Arial" w:hAnsi="Arial" w:cs="Arial"/>
                <w:sz w:val="19"/>
                <w:szCs w:val="19"/>
              </w:rPr>
              <w:t>Name of Listed Issuer</w:t>
            </w:r>
            <w:r w:rsidRPr="00DD2C68">
              <w:rPr>
                <w:rFonts w:ascii="Arial" w:hAnsi="Arial" w:cs="Arial"/>
                <w:sz w:val="19"/>
                <w:szCs w:val="19"/>
              </w:rPr>
              <w:t>:</w:t>
            </w:r>
          </w:p>
        </w:tc>
        <w:tc>
          <w:tcPr>
            <w:tcW w:w="4294" w:type="dxa"/>
            <w:gridSpan w:val="4"/>
            <w:tcBorders>
              <w:top w:val="double" w:sz="4" w:space="0" w:color="1D2952"/>
              <w:left w:val="double" w:sz="4" w:space="0" w:color="1D2952"/>
              <w:bottom w:val="double" w:sz="4" w:space="0" w:color="1D2952"/>
              <w:right w:val="single" w:sz="18" w:space="0" w:color="1D2952"/>
            </w:tcBorders>
            <w:shd w:val="clear" w:color="auto" w:fill="auto"/>
            <w:vAlign w:val="center"/>
          </w:tcPr>
          <w:p w14:paraId="64C649F5" w14:textId="77777777" w:rsidR="00055704" w:rsidRPr="00B1795B" w:rsidRDefault="00055704" w:rsidP="00B1795B">
            <w:pPr>
              <w:spacing w:before="60" w:after="60" w:line="240" w:lineRule="auto"/>
              <w:rPr>
                <w:rFonts w:ascii="Arial" w:eastAsia="Times New Roman" w:hAnsi="Arial" w:cs="Arial"/>
                <w:bCs/>
                <w:sz w:val="19"/>
                <w:szCs w:val="19"/>
                <w:lang w:val="en-GB"/>
              </w:rPr>
            </w:pPr>
          </w:p>
        </w:tc>
      </w:tr>
      <w:tr w:rsidR="00055704" w:rsidRPr="009E039A" w14:paraId="37E913C8" w14:textId="77777777" w:rsidTr="008D229C">
        <w:trPr>
          <w:cantSplit/>
          <w:trHeight w:val="216"/>
        </w:trPr>
        <w:tc>
          <w:tcPr>
            <w:tcW w:w="6326" w:type="dxa"/>
            <w:gridSpan w:val="7"/>
            <w:tcBorders>
              <w:top w:val="double" w:sz="4" w:space="0" w:color="1D2952"/>
              <w:left w:val="single" w:sz="18" w:space="0" w:color="1D2952"/>
              <w:bottom w:val="double" w:sz="4" w:space="0" w:color="1D2952"/>
              <w:right w:val="double" w:sz="4" w:space="0" w:color="1D2952"/>
            </w:tcBorders>
            <w:vAlign w:val="center"/>
          </w:tcPr>
          <w:p w14:paraId="30F64281" w14:textId="26C53970" w:rsidR="00055704" w:rsidRPr="00DD2C68" w:rsidRDefault="00055704" w:rsidP="00055704">
            <w:pPr>
              <w:spacing w:before="60" w:after="60" w:line="240" w:lineRule="auto"/>
              <w:rPr>
                <w:rFonts w:ascii="Arial" w:hAnsi="Arial" w:cs="Arial"/>
                <w:sz w:val="19"/>
                <w:szCs w:val="19"/>
              </w:rPr>
            </w:pPr>
            <w:r w:rsidRPr="00DD2C68">
              <w:rPr>
                <w:rFonts w:ascii="Arial" w:hAnsi="Arial" w:cs="Arial"/>
                <w:sz w:val="19"/>
                <w:szCs w:val="19"/>
              </w:rPr>
              <w:t>Trading symbol:</w:t>
            </w:r>
          </w:p>
        </w:tc>
        <w:tc>
          <w:tcPr>
            <w:tcW w:w="4294" w:type="dxa"/>
            <w:gridSpan w:val="4"/>
            <w:tcBorders>
              <w:top w:val="double" w:sz="4" w:space="0" w:color="1D2952"/>
              <w:left w:val="double" w:sz="4" w:space="0" w:color="1D2952"/>
              <w:bottom w:val="double" w:sz="4" w:space="0" w:color="1D2952"/>
              <w:right w:val="single" w:sz="18" w:space="0" w:color="1D2952"/>
            </w:tcBorders>
            <w:shd w:val="clear" w:color="auto" w:fill="auto"/>
            <w:vAlign w:val="center"/>
          </w:tcPr>
          <w:p w14:paraId="726215BE" w14:textId="77777777" w:rsidR="00055704" w:rsidRPr="00B1795B" w:rsidRDefault="00055704" w:rsidP="00B1795B">
            <w:pPr>
              <w:spacing w:before="60" w:after="60" w:line="240" w:lineRule="auto"/>
              <w:rPr>
                <w:rFonts w:ascii="Arial" w:eastAsia="Times New Roman" w:hAnsi="Arial" w:cs="Arial"/>
                <w:bCs/>
                <w:sz w:val="19"/>
                <w:szCs w:val="19"/>
                <w:lang w:val="en-GB"/>
              </w:rPr>
            </w:pPr>
          </w:p>
        </w:tc>
      </w:tr>
      <w:tr w:rsidR="00055704" w:rsidRPr="0019447B" w14:paraId="3672253C" w14:textId="77777777" w:rsidTr="008D229C">
        <w:trPr>
          <w:cantSplit/>
          <w:trHeight w:val="216"/>
        </w:trPr>
        <w:tc>
          <w:tcPr>
            <w:tcW w:w="6326" w:type="dxa"/>
            <w:gridSpan w:val="7"/>
            <w:tcBorders>
              <w:top w:val="double" w:sz="4" w:space="0" w:color="1D2952"/>
              <w:left w:val="single" w:sz="18" w:space="0" w:color="1D2952"/>
              <w:bottom w:val="double" w:sz="4" w:space="0" w:color="1D2952"/>
              <w:right w:val="double" w:sz="4" w:space="0" w:color="1D2952"/>
            </w:tcBorders>
            <w:vAlign w:val="center"/>
          </w:tcPr>
          <w:p w14:paraId="1A82E19F" w14:textId="710994F3" w:rsidR="00055704" w:rsidRPr="00DD2C68" w:rsidRDefault="00055704" w:rsidP="00055704">
            <w:pPr>
              <w:spacing w:before="60" w:after="60" w:line="240" w:lineRule="auto"/>
              <w:rPr>
                <w:rFonts w:ascii="Arial" w:hAnsi="Arial" w:cs="Arial"/>
                <w:sz w:val="19"/>
                <w:szCs w:val="19"/>
              </w:rPr>
            </w:pPr>
            <w:r>
              <w:rPr>
                <w:rFonts w:ascii="Arial" w:hAnsi="Arial" w:cs="Arial"/>
                <w:sz w:val="19"/>
                <w:szCs w:val="19"/>
              </w:rPr>
              <w:t>Dat</w:t>
            </w:r>
            <w:r w:rsidR="00B0435C">
              <w:rPr>
                <w:rFonts w:ascii="Arial" w:hAnsi="Arial" w:cs="Arial"/>
                <w:sz w:val="19"/>
                <w:szCs w:val="19"/>
              </w:rPr>
              <w:t>e</w:t>
            </w:r>
            <w:r w:rsidRPr="00DD2C68">
              <w:rPr>
                <w:rFonts w:ascii="Arial" w:hAnsi="Arial" w:cs="Arial"/>
                <w:sz w:val="19"/>
                <w:szCs w:val="19"/>
              </w:rPr>
              <w:t>:</w:t>
            </w:r>
          </w:p>
        </w:tc>
        <w:tc>
          <w:tcPr>
            <w:tcW w:w="4294" w:type="dxa"/>
            <w:gridSpan w:val="4"/>
            <w:tcBorders>
              <w:top w:val="double" w:sz="4" w:space="0" w:color="1D2952"/>
              <w:left w:val="double" w:sz="4" w:space="0" w:color="1D2952"/>
              <w:bottom w:val="double" w:sz="4" w:space="0" w:color="1D2952"/>
              <w:right w:val="single" w:sz="18" w:space="0" w:color="1D2952"/>
            </w:tcBorders>
            <w:shd w:val="clear" w:color="auto" w:fill="auto"/>
            <w:vAlign w:val="center"/>
          </w:tcPr>
          <w:p w14:paraId="2A165972" w14:textId="4B2AF86E" w:rsidR="00055704" w:rsidRPr="00B1795B" w:rsidRDefault="00055704" w:rsidP="00B1795B">
            <w:pPr>
              <w:spacing w:before="60" w:after="60" w:line="240" w:lineRule="auto"/>
              <w:rPr>
                <w:rFonts w:ascii="Arial" w:eastAsia="Times New Roman" w:hAnsi="Arial" w:cs="Arial"/>
                <w:bCs/>
                <w:sz w:val="19"/>
                <w:szCs w:val="19"/>
                <w:lang w:val="en-GB"/>
              </w:rPr>
            </w:pPr>
          </w:p>
        </w:tc>
      </w:tr>
      <w:tr w:rsidR="0048361F" w:rsidRPr="0019447B" w14:paraId="23E4A4ED" w14:textId="77777777" w:rsidTr="008D229C">
        <w:trPr>
          <w:cantSplit/>
          <w:trHeight w:val="216"/>
        </w:trPr>
        <w:tc>
          <w:tcPr>
            <w:tcW w:w="6326" w:type="dxa"/>
            <w:gridSpan w:val="7"/>
            <w:tcBorders>
              <w:top w:val="double" w:sz="4" w:space="0" w:color="1D2952"/>
              <w:left w:val="single" w:sz="18" w:space="0" w:color="1D2952"/>
              <w:bottom w:val="double" w:sz="4" w:space="0" w:color="1D2952"/>
              <w:right w:val="double" w:sz="4" w:space="0" w:color="1D2952"/>
            </w:tcBorders>
          </w:tcPr>
          <w:p w14:paraId="540B38D3" w14:textId="58C836A2" w:rsidR="0048361F" w:rsidRPr="00DD2C68" w:rsidRDefault="0048361F" w:rsidP="0048361F">
            <w:pPr>
              <w:spacing w:before="60" w:after="60" w:line="240" w:lineRule="auto"/>
              <w:jc w:val="both"/>
              <w:rPr>
                <w:rFonts w:ascii="Arial" w:hAnsi="Arial" w:cs="Arial"/>
                <w:sz w:val="19"/>
                <w:szCs w:val="19"/>
              </w:rPr>
            </w:pPr>
            <w:r w:rsidRPr="00DD2C68">
              <w:rPr>
                <w:rFonts w:ascii="Arial" w:hAnsi="Arial" w:cs="Arial"/>
                <w:sz w:val="19"/>
                <w:szCs w:val="19"/>
              </w:rPr>
              <w:t>If this is updating a prior notice, give date(s) of those notices:</w:t>
            </w:r>
          </w:p>
        </w:tc>
        <w:tc>
          <w:tcPr>
            <w:tcW w:w="4294" w:type="dxa"/>
            <w:gridSpan w:val="4"/>
            <w:tcBorders>
              <w:top w:val="double" w:sz="4" w:space="0" w:color="1D2952"/>
              <w:left w:val="double" w:sz="4" w:space="0" w:color="1D2952"/>
              <w:bottom w:val="double" w:sz="4" w:space="0" w:color="1D2952"/>
              <w:right w:val="single" w:sz="18" w:space="0" w:color="1D2952"/>
            </w:tcBorders>
            <w:shd w:val="clear" w:color="auto" w:fill="auto"/>
            <w:vAlign w:val="center"/>
          </w:tcPr>
          <w:p w14:paraId="4D8FE22D" w14:textId="633C31D5" w:rsidR="0048361F" w:rsidRPr="00B1795B" w:rsidRDefault="0048361F" w:rsidP="00B1795B">
            <w:pPr>
              <w:spacing w:before="60" w:after="60" w:line="240" w:lineRule="auto"/>
              <w:rPr>
                <w:rFonts w:ascii="Arial" w:eastAsia="Times New Roman" w:hAnsi="Arial" w:cs="Arial"/>
                <w:bCs/>
                <w:sz w:val="19"/>
                <w:szCs w:val="19"/>
                <w:lang w:val="en-GB"/>
              </w:rPr>
            </w:pPr>
            <w:r w:rsidRPr="00B1795B">
              <w:rPr>
                <w:rFonts w:ascii="Arial" w:eastAsia="Times New Roman" w:hAnsi="Arial" w:cs="Arial"/>
                <w:bCs/>
                <w:sz w:val="19"/>
                <w:szCs w:val="19"/>
                <w:lang w:val="en-GB"/>
              </w:rPr>
              <w:br/>
            </w:r>
            <w:r w:rsidRPr="00B1795B">
              <w:rPr>
                <w:rFonts w:ascii="Arial" w:eastAsia="Times New Roman" w:hAnsi="Arial" w:cs="Arial"/>
                <w:bCs/>
                <w:sz w:val="19"/>
                <w:szCs w:val="19"/>
                <w:lang w:val="en-GB"/>
              </w:rPr>
              <w:br/>
            </w:r>
          </w:p>
        </w:tc>
      </w:tr>
      <w:tr w:rsidR="0048361F" w:rsidRPr="0019447B" w14:paraId="44956D57" w14:textId="77777777" w:rsidTr="008D229C">
        <w:trPr>
          <w:cantSplit/>
          <w:trHeight w:val="216"/>
        </w:trPr>
        <w:tc>
          <w:tcPr>
            <w:tcW w:w="6326" w:type="dxa"/>
            <w:gridSpan w:val="7"/>
            <w:tcBorders>
              <w:top w:val="double" w:sz="4" w:space="0" w:color="1D2952"/>
              <w:left w:val="single" w:sz="18" w:space="0" w:color="1D2952"/>
              <w:bottom w:val="double" w:sz="4" w:space="0" w:color="1D2952"/>
              <w:right w:val="double" w:sz="4" w:space="0" w:color="1D2952"/>
            </w:tcBorders>
          </w:tcPr>
          <w:p w14:paraId="203BDFE1" w14:textId="13E4D685" w:rsidR="0048361F" w:rsidRPr="00DD2C68" w:rsidRDefault="0048361F" w:rsidP="0048361F">
            <w:pPr>
              <w:spacing w:before="60" w:after="60" w:line="240" w:lineRule="auto"/>
              <w:jc w:val="both"/>
              <w:rPr>
                <w:rFonts w:ascii="Arial" w:hAnsi="Arial" w:cs="Arial"/>
                <w:sz w:val="19"/>
                <w:szCs w:val="19"/>
              </w:rPr>
            </w:pPr>
            <w:r w:rsidRPr="00DD2C68">
              <w:rPr>
                <w:rFonts w:ascii="Arial" w:hAnsi="Arial" w:cs="Arial"/>
                <w:sz w:val="19"/>
                <w:szCs w:val="19"/>
              </w:rPr>
              <w:t>Date of news release(s) disclosing the</w:t>
            </w:r>
            <w:r>
              <w:rPr>
                <w:rFonts w:ascii="Arial" w:hAnsi="Arial" w:cs="Arial"/>
                <w:sz w:val="19"/>
                <w:szCs w:val="19"/>
              </w:rPr>
              <w:t xml:space="preserve"> offering</w:t>
            </w:r>
            <w:r w:rsidRPr="00DD2C68">
              <w:rPr>
                <w:rFonts w:ascii="Arial" w:hAnsi="Arial" w:cs="Arial"/>
                <w:sz w:val="19"/>
                <w:szCs w:val="19"/>
              </w:rPr>
              <w:t>:</w:t>
            </w:r>
          </w:p>
        </w:tc>
        <w:tc>
          <w:tcPr>
            <w:tcW w:w="4294" w:type="dxa"/>
            <w:gridSpan w:val="4"/>
            <w:tcBorders>
              <w:top w:val="double" w:sz="4" w:space="0" w:color="1D2952"/>
              <w:left w:val="double" w:sz="4" w:space="0" w:color="1D2952"/>
              <w:bottom w:val="double" w:sz="4" w:space="0" w:color="1D2952"/>
              <w:right w:val="single" w:sz="18" w:space="0" w:color="1D2952"/>
            </w:tcBorders>
            <w:shd w:val="clear" w:color="auto" w:fill="auto"/>
            <w:vAlign w:val="center"/>
          </w:tcPr>
          <w:p w14:paraId="34087C4D" w14:textId="1DD4F8F3" w:rsidR="0048361F" w:rsidRPr="00B1795B" w:rsidRDefault="0048361F" w:rsidP="00B1795B">
            <w:pPr>
              <w:spacing w:before="60" w:after="60" w:line="240" w:lineRule="auto"/>
              <w:rPr>
                <w:rFonts w:ascii="Arial" w:eastAsia="Times New Roman" w:hAnsi="Arial" w:cs="Arial"/>
                <w:bCs/>
                <w:sz w:val="19"/>
                <w:szCs w:val="19"/>
                <w:lang w:val="en-GB"/>
              </w:rPr>
            </w:pPr>
            <w:r w:rsidRPr="00B1795B">
              <w:rPr>
                <w:rFonts w:ascii="Arial" w:eastAsia="Times New Roman" w:hAnsi="Arial" w:cs="Arial"/>
                <w:bCs/>
                <w:sz w:val="19"/>
                <w:szCs w:val="19"/>
                <w:lang w:val="en-GB"/>
              </w:rPr>
              <w:br/>
            </w:r>
            <w:r w:rsidRPr="00B1795B">
              <w:rPr>
                <w:rFonts w:ascii="Arial" w:eastAsia="Times New Roman" w:hAnsi="Arial" w:cs="Arial"/>
                <w:bCs/>
                <w:sz w:val="19"/>
                <w:szCs w:val="19"/>
                <w:lang w:val="en-GB"/>
              </w:rPr>
              <w:br/>
            </w:r>
          </w:p>
        </w:tc>
      </w:tr>
      <w:tr w:rsidR="0048361F" w:rsidRPr="0019447B" w14:paraId="140298A8" w14:textId="77777777" w:rsidTr="008D229C">
        <w:trPr>
          <w:cantSplit/>
          <w:trHeight w:val="216"/>
        </w:trPr>
        <w:tc>
          <w:tcPr>
            <w:tcW w:w="6326" w:type="dxa"/>
            <w:gridSpan w:val="7"/>
            <w:tcBorders>
              <w:top w:val="double" w:sz="4" w:space="0" w:color="1D2952"/>
              <w:left w:val="single" w:sz="18" w:space="0" w:color="1D2952"/>
              <w:bottom w:val="double" w:sz="4" w:space="0" w:color="1D2952"/>
              <w:right w:val="double" w:sz="4" w:space="0" w:color="1D2952"/>
            </w:tcBorders>
          </w:tcPr>
          <w:p w14:paraId="680C93F8" w14:textId="4D0674D9" w:rsidR="0048361F" w:rsidRPr="00DD2C68" w:rsidRDefault="0048361F" w:rsidP="0048361F">
            <w:pPr>
              <w:spacing w:before="60" w:after="60" w:line="240" w:lineRule="auto"/>
              <w:jc w:val="both"/>
              <w:rPr>
                <w:rFonts w:ascii="Arial" w:hAnsi="Arial" w:cs="Arial"/>
                <w:sz w:val="19"/>
                <w:szCs w:val="19"/>
              </w:rPr>
            </w:pPr>
            <w:r w:rsidRPr="00A215E3">
              <w:rPr>
                <w:rFonts w:ascii="Arial" w:hAnsi="Arial" w:cs="Arial"/>
                <w:sz w:val="19"/>
                <w:szCs w:val="19"/>
              </w:rPr>
              <w:t>Number of Listed Securities outstanding on the day preceding public announcement of the offering:</w:t>
            </w:r>
          </w:p>
        </w:tc>
        <w:tc>
          <w:tcPr>
            <w:tcW w:w="4294" w:type="dxa"/>
            <w:gridSpan w:val="4"/>
            <w:tcBorders>
              <w:top w:val="double" w:sz="4" w:space="0" w:color="1D2952"/>
              <w:left w:val="double" w:sz="4" w:space="0" w:color="1D2952"/>
              <w:bottom w:val="double" w:sz="4" w:space="0" w:color="1D2952"/>
              <w:right w:val="single" w:sz="18" w:space="0" w:color="1D2952"/>
            </w:tcBorders>
            <w:shd w:val="clear" w:color="auto" w:fill="auto"/>
            <w:vAlign w:val="center"/>
          </w:tcPr>
          <w:p w14:paraId="45958455" w14:textId="59A28FCB" w:rsidR="0048361F" w:rsidRPr="00B1795B" w:rsidRDefault="0048361F" w:rsidP="00B1795B">
            <w:pPr>
              <w:spacing w:before="60" w:after="60" w:line="240" w:lineRule="auto"/>
              <w:rPr>
                <w:rFonts w:ascii="Arial" w:eastAsia="Times New Roman" w:hAnsi="Arial" w:cs="Arial"/>
                <w:bCs/>
                <w:sz w:val="19"/>
                <w:szCs w:val="19"/>
                <w:lang w:val="en-GB"/>
              </w:rPr>
            </w:pPr>
            <w:r w:rsidRPr="00B1795B">
              <w:rPr>
                <w:rFonts w:ascii="Arial" w:eastAsia="Times New Roman" w:hAnsi="Arial" w:cs="Arial"/>
                <w:bCs/>
                <w:sz w:val="19"/>
                <w:szCs w:val="19"/>
                <w:lang w:val="en-GB"/>
              </w:rPr>
              <w:br/>
            </w:r>
          </w:p>
        </w:tc>
      </w:tr>
      <w:tr w:rsidR="0048361F" w:rsidRPr="0019447B" w14:paraId="5CF21DF2" w14:textId="77777777" w:rsidTr="008D229C">
        <w:trPr>
          <w:cantSplit/>
          <w:trHeight w:val="216"/>
        </w:trPr>
        <w:tc>
          <w:tcPr>
            <w:tcW w:w="6326" w:type="dxa"/>
            <w:gridSpan w:val="7"/>
            <w:tcBorders>
              <w:top w:val="double" w:sz="4" w:space="0" w:color="1D2952"/>
              <w:left w:val="single" w:sz="18" w:space="0" w:color="1D2952"/>
              <w:bottom w:val="double" w:sz="4" w:space="0" w:color="1D2952"/>
              <w:right w:val="double" w:sz="4" w:space="0" w:color="1D2952"/>
            </w:tcBorders>
          </w:tcPr>
          <w:p w14:paraId="11B3F6E9" w14:textId="0BBD7C15" w:rsidR="0048361F" w:rsidRPr="00DD2C68" w:rsidRDefault="0048361F" w:rsidP="0048361F">
            <w:pPr>
              <w:spacing w:before="60" w:after="60" w:line="240" w:lineRule="auto"/>
              <w:jc w:val="both"/>
              <w:rPr>
                <w:rFonts w:ascii="Arial" w:hAnsi="Arial" w:cs="Arial"/>
                <w:sz w:val="19"/>
                <w:szCs w:val="19"/>
              </w:rPr>
            </w:pPr>
            <w:r w:rsidRPr="000630AF">
              <w:rPr>
                <w:rFonts w:ascii="Arial" w:hAnsi="Arial" w:cs="Arial"/>
                <w:sz w:val="19"/>
                <w:szCs w:val="19"/>
              </w:rPr>
              <w:t>Closing price of Listed Securities on the day preceding public announcement of the offering:</w:t>
            </w:r>
          </w:p>
        </w:tc>
        <w:tc>
          <w:tcPr>
            <w:tcW w:w="4294" w:type="dxa"/>
            <w:gridSpan w:val="4"/>
            <w:tcBorders>
              <w:top w:val="double" w:sz="4" w:space="0" w:color="1D2952"/>
              <w:left w:val="double" w:sz="4" w:space="0" w:color="1D2952"/>
              <w:bottom w:val="double" w:sz="4" w:space="0" w:color="1D2952"/>
              <w:right w:val="single" w:sz="18" w:space="0" w:color="1D2952"/>
            </w:tcBorders>
            <w:shd w:val="clear" w:color="auto" w:fill="auto"/>
            <w:vAlign w:val="center"/>
          </w:tcPr>
          <w:p w14:paraId="4014118D" w14:textId="1989E1A7" w:rsidR="0048361F" w:rsidRPr="00B1795B" w:rsidRDefault="0048361F" w:rsidP="00B1795B">
            <w:pPr>
              <w:spacing w:before="60" w:after="60" w:line="240" w:lineRule="auto"/>
              <w:rPr>
                <w:rFonts w:ascii="Arial" w:eastAsia="Times New Roman" w:hAnsi="Arial" w:cs="Arial"/>
                <w:bCs/>
                <w:sz w:val="19"/>
                <w:szCs w:val="19"/>
                <w:lang w:val="en-GB"/>
              </w:rPr>
            </w:pPr>
            <w:r w:rsidRPr="00B1795B">
              <w:rPr>
                <w:rFonts w:ascii="Arial" w:eastAsia="Times New Roman" w:hAnsi="Arial" w:cs="Arial"/>
                <w:bCs/>
                <w:sz w:val="19"/>
                <w:szCs w:val="19"/>
                <w:lang w:val="en-GB"/>
              </w:rPr>
              <w:br/>
            </w:r>
          </w:p>
        </w:tc>
      </w:tr>
      <w:tr w:rsidR="0048361F" w:rsidRPr="0019447B" w14:paraId="5BE98372" w14:textId="77777777" w:rsidTr="008D229C">
        <w:trPr>
          <w:cantSplit/>
          <w:trHeight w:val="216"/>
        </w:trPr>
        <w:tc>
          <w:tcPr>
            <w:tcW w:w="6326" w:type="dxa"/>
            <w:gridSpan w:val="7"/>
            <w:tcBorders>
              <w:top w:val="double" w:sz="4" w:space="0" w:color="1D2952"/>
              <w:left w:val="single" w:sz="18" w:space="0" w:color="1D2952"/>
              <w:bottom w:val="double" w:sz="4" w:space="0" w:color="1D2952"/>
              <w:right w:val="double" w:sz="4" w:space="0" w:color="1D2952"/>
            </w:tcBorders>
          </w:tcPr>
          <w:p w14:paraId="5E26388A" w14:textId="7F4DDD89" w:rsidR="0048361F" w:rsidRPr="00DD2C68" w:rsidRDefault="0048361F" w:rsidP="0048361F">
            <w:pPr>
              <w:spacing w:before="60" w:after="60" w:line="240" w:lineRule="auto"/>
              <w:jc w:val="both"/>
              <w:rPr>
                <w:rFonts w:ascii="Arial" w:hAnsi="Arial" w:cs="Arial"/>
                <w:sz w:val="19"/>
                <w:szCs w:val="19"/>
              </w:rPr>
            </w:pPr>
            <w:r w:rsidRPr="003423C8">
              <w:rPr>
                <w:rFonts w:ascii="Arial" w:hAnsi="Arial" w:cs="Arial"/>
                <w:sz w:val="19"/>
                <w:szCs w:val="19"/>
              </w:rPr>
              <w:t>Date of preliminary prospectus</w:t>
            </w:r>
            <w:r w:rsidRPr="00DD2C68">
              <w:rPr>
                <w:rFonts w:ascii="Arial" w:hAnsi="Arial" w:cs="Arial"/>
                <w:sz w:val="19"/>
                <w:szCs w:val="19"/>
              </w:rPr>
              <w:t>:</w:t>
            </w:r>
          </w:p>
        </w:tc>
        <w:tc>
          <w:tcPr>
            <w:tcW w:w="4294" w:type="dxa"/>
            <w:gridSpan w:val="4"/>
            <w:tcBorders>
              <w:top w:val="double" w:sz="4" w:space="0" w:color="1D2952"/>
              <w:left w:val="double" w:sz="4" w:space="0" w:color="1D2952"/>
              <w:bottom w:val="double" w:sz="4" w:space="0" w:color="1D2952"/>
              <w:right w:val="single" w:sz="18" w:space="0" w:color="1D2952"/>
            </w:tcBorders>
            <w:shd w:val="clear" w:color="auto" w:fill="auto"/>
            <w:vAlign w:val="center"/>
          </w:tcPr>
          <w:p w14:paraId="7B53E0F1" w14:textId="77777777" w:rsidR="0048361F" w:rsidRPr="00B1795B" w:rsidRDefault="0048361F" w:rsidP="00B1795B">
            <w:pPr>
              <w:spacing w:before="60" w:after="60" w:line="240" w:lineRule="auto"/>
              <w:rPr>
                <w:rFonts w:ascii="Arial" w:eastAsia="Times New Roman" w:hAnsi="Arial" w:cs="Arial"/>
                <w:bCs/>
                <w:sz w:val="19"/>
                <w:szCs w:val="19"/>
                <w:lang w:val="en-GB"/>
              </w:rPr>
            </w:pPr>
          </w:p>
        </w:tc>
      </w:tr>
      <w:tr w:rsidR="0048361F" w:rsidRPr="0019447B" w14:paraId="15C34F8C" w14:textId="77777777" w:rsidTr="008D229C">
        <w:trPr>
          <w:cantSplit/>
          <w:trHeight w:val="216"/>
        </w:trPr>
        <w:tc>
          <w:tcPr>
            <w:tcW w:w="6326" w:type="dxa"/>
            <w:gridSpan w:val="7"/>
            <w:tcBorders>
              <w:top w:val="double" w:sz="4" w:space="0" w:color="1D2952"/>
              <w:left w:val="single" w:sz="18" w:space="0" w:color="1D2952"/>
              <w:bottom w:val="double" w:sz="4" w:space="0" w:color="1D2952"/>
              <w:right w:val="double" w:sz="4" w:space="0" w:color="1D2952"/>
            </w:tcBorders>
          </w:tcPr>
          <w:p w14:paraId="26C91C2A" w14:textId="63EC6E46" w:rsidR="0048361F" w:rsidRPr="003423C8" w:rsidRDefault="0048361F" w:rsidP="0048361F">
            <w:pPr>
              <w:spacing w:before="60" w:after="60" w:line="240" w:lineRule="auto"/>
              <w:jc w:val="both"/>
              <w:rPr>
                <w:rFonts w:ascii="Arial" w:hAnsi="Arial" w:cs="Arial"/>
                <w:sz w:val="19"/>
                <w:szCs w:val="19"/>
              </w:rPr>
            </w:pPr>
            <w:r w:rsidRPr="00033A56">
              <w:rPr>
                <w:rFonts w:ascii="Arial" w:hAnsi="Arial" w:cs="Arial"/>
                <w:sz w:val="19"/>
                <w:szCs w:val="19"/>
              </w:rPr>
              <w:t>Date of (final) prospectus</w:t>
            </w:r>
            <w:r w:rsidRPr="00DD2C68">
              <w:rPr>
                <w:rFonts w:ascii="Arial" w:hAnsi="Arial" w:cs="Arial"/>
                <w:sz w:val="19"/>
                <w:szCs w:val="19"/>
              </w:rPr>
              <w:t>:</w:t>
            </w:r>
          </w:p>
        </w:tc>
        <w:tc>
          <w:tcPr>
            <w:tcW w:w="4294" w:type="dxa"/>
            <w:gridSpan w:val="4"/>
            <w:tcBorders>
              <w:top w:val="double" w:sz="4" w:space="0" w:color="1D2952"/>
              <w:left w:val="double" w:sz="4" w:space="0" w:color="1D2952"/>
              <w:bottom w:val="double" w:sz="4" w:space="0" w:color="1D2952"/>
              <w:right w:val="single" w:sz="18" w:space="0" w:color="1D2952"/>
            </w:tcBorders>
            <w:shd w:val="clear" w:color="auto" w:fill="auto"/>
            <w:vAlign w:val="center"/>
          </w:tcPr>
          <w:p w14:paraId="0C4A3441" w14:textId="77777777" w:rsidR="0048361F" w:rsidRPr="00B1795B" w:rsidRDefault="0048361F" w:rsidP="00B1795B">
            <w:pPr>
              <w:spacing w:before="60" w:after="60" w:line="240" w:lineRule="auto"/>
              <w:rPr>
                <w:rFonts w:ascii="Arial" w:eastAsia="Times New Roman" w:hAnsi="Arial" w:cs="Arial"/>
                <w:bCs/>
                <w:sz w:val="19"/>
                <w:szCs w:val="19"/>
                <w:lang w:val="en-GB"/>
              </w:rPr>
            </w:pPr>
          </w:p>
        </w:tc>
      </w:tr>
      <w:tr w:rsidR="0048361F" w:rsidRPr="006E062C" w14:paraId="6831AF01" w14:textId="77777777" w:rsidTr="008D229C">
        <w:trPr>
          <w:cantSplit/>
          <w:trHeight w:val="317"/>
        </w:trPr>
        <w:tc>
          <w:tcPr>
            <w:tcW w:w="624" w:type="dxa"/>
            <w:tcBorders>
              <w:top w:val="double" w:sz="4" w:space="0" w:color="1D2952"/>
              <w:left w:val="single" w:sz="18" w:space="0" w:color="1D2952"/>
            </w:tcBorders>
          </w:tcPr>
          <w:p w14:paraId="35C6ACAB" w14:textId="71A75812" w:rsidR="0048361F" w:rsidRPr="00C65883" w:rsidRDefault="0048361F" w:rsidP="00AD20FB">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A.</w:t>
            </w:r>
          </w:p>
        </w:tc>
        <w:tc>
          <w:tcPr>
            <w:tcW w:w="9996" w:type="dxa"/>
            <w:gridSpan w:val="10"/>
            <w:tcBorders>
              <w:top w:val="double" w:sz="4" w:space="0" w:color="1D2952"/>
              <w:right w:val="single" w:sz="18" w:space="0" w:color="1D2952"/>
            </w:tcBorders>
            <w:shd w:val="clear" w:color="auto" w:fill="auto"/>
            <w:vAlign w:val="center"/>
          </w:tcPr>
          <w:p w14:paraId="21DAF690" w14:textId="182F445A" w:rsidR="0048361F" w:rsidRPr="006E062C" w:rsidRDefault="0048361F" w:rsidP="0048361F">
            <w:pPr>
              <w:spacing w:before="60" w:after="60" w:line="240" w:lineRule="auto"/>
              <w:jc w:val="both"/>
              <w:rPr>
                <w:rFonts w:ascii="MS Gothic" w:eastAsia="MS Gothic" w:hAnsi="MS Gothic" w:cs="Times New Roman"/>
                <w:color w:val="1D2952"/>
                <w:sz w:val="24"/>
                <w:szCs w:val="24"/>
                <w:lang w:val="en-GB"/>
              </w:rPr>
            </w:pPr>
            <w:r w:rsidRPr="003C7663">
              <w:rPr>
                <w:rFonts w:ascii="Arial" w:eastAsia="Calibri" w:hAnsi="Arial" w:cs="Arial"/>
                <w:b/>
                <w:bCs/>
                <w:color w:val="000000"/>
                <w:sz w:val="19"/>
                <w:szCs w:val="19"/>
              </w:rPr>
              <w:t>Provide the following information concerning the offering:</w:t>
            </w:r>
          </w:p>
        </w:tc>
      </w:tr>
      <w:tr w:rsidR="0048361F" w:rsidRPr="00736A55" w14:paraId="6BC0BB06" w14:textId="77777777" w:rsidTr="008D229C">
        <w:trPr>
          <w:cantSplit/>
          <w:trHeight w:val="62"/>
        </w:trPr>
        <w:tc>
          <w:tcPr>
            <w:tcW w:w="10620" w:type="dxa"/>
            <w:gridSpan w:val="11"/>
            <w:tcBorders>
              <w:left w:val="single" w:sz="18" w:space="0" w:color="1D2952"/>
              <w:right w:val="single" w:sz="18" w:space="0" w:color="1D2952"/>
            </w:tcBorders>
          </w:tcPr>
          <w:p w14:paraId="55139826" w14:textId="03E70128" w:rsidR="0048361F" w:rsidRPr="00736A55" w:rsidRDefault="002B69C3" w:rsidP="002B69C3">
            <w:pPr>
              <w:tabs>
                <w:tab w:val="left" w:pos="2760"/>
              </w:tabs>
              <w:spacing w:before="60" w:after="60" w:line="240" w:lineRule="auto"/>
              <w:rPr>
                <w:rFonts w:ascii="Arial" w:eastAsia="Times New Roman" w:hAnsi="Arial" w:cs="Arial"/>
                <w:b/>
                <w:color w:val="1D2952"/>
                <w:sz w:val="18"/>
                <w:szCs w:val="18"/>
                <w:lang w:val="en-GB"/>
              </w:rPr>
            </w:pPr>
            <w:r>
              <w:rPr>
                <w:rFonts w:ascii="Arial" w:eastAsia="Times New Roman" w:hAnsi="Arial" w:cs="Arial"/>
                <w:b/>
                <w:color w:val="1D2952"/>
                <w:sz w:val="18"/>
                <w:szCs w:val="18"/>
                <w:lang w:val="en-GB"/>
              </w:rPr>
              <w:tab/>
            </w:r>
          </w:p>
        </w:tc>
      </w:tr>
      <w:tr w:rsidR="0048361F" w:rsidRPr="00736A55" w14:paraId="75F5F813" w14:textId="77777777" w:rsidTr="00FF345D">
        <w:trPr>
          <w:cantSplit/>
          <w:trHeight w:val="389"/>
        </w:trPr>
        <w:tc>
          <w:tcPr>
            <w:tcW w:w="624" w:type="dxa"/>
            <w:tcBorders>
              <w:left w:val="single" w:sz="18" w:space="0" w:color="1D2952"/>
              <w:right w:val="single" w:sz="4" w:space="0" w:color="auto"/>
            </w:tcBorders>
          </w:tcPr>
          <w:p w14:paraId="5BD3D17C" w14:textId="77777777" w:rsidR="0048361F" w:rsidRPr="00D81680" w:rsidRDefault="0048361F" w:rsidP="0048361F">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68186912" w14:textId="77777777" w:rsidR="0048361F" w:rsidRPr="00686C16" w:rsidRDefault="0048361F" w:rsidP="0048361F">
            <w:pPr>
              <w:spacing w:before="60" w:after="60" w:line="240" w:lineRule="auto"/>
              <w:jc w:val="center"/>
              <w:rPr>
                <w:rFonts w:ascii="Arial" w:eastAsia="Times New Roman" w:hAnsi="Arial" w:cs="Arial"/>
                <w:b/>
                <w:color w:val="1D2952"/>
                <w:sz w:val="18"/>
                <w:szCs w:val="18"/>
                <w:lang w:val="en-GB"/>
              </w:rPr>
            </w:pPr>
            <w:r w:rsidRPr="00686C16">
              <w:rPr>
                <w:rFonts w:ascii="Arial" w:hAnsi="Arial" w:cs="Arial"/>
                <w:bCs/>
                <w:i/>
                <w:color w:val="1D2952"/>
                <w:sz w:val="17"/>
                <w:szCs w:val="17"/>
              </w:rPr>
              <w:t>#</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14:paraId="0B83CE61" w14:textId="4E3EFD37" w:rsidR="0048361F" w:rsidRPr="00686C16" w:rsidRDefault="0048361F" w:rsidP="0048361F">
            <w:pPr>
              <w:spacing w:before="60" w:after="60" w:line="240" w:lineRule="auto"/>
              <w:jc w:val="center"/>
              <w:rPr>
                <w:rFonts w:ascii="Arial" w:hAnsi="Arial" w:cs="Arial"/>
                <w:bCs/>
                <w:i/>
                <w:color w:val="1D2952"/>
                <w:sz w:val="17"/>
                <w:szCs w:val="17"/>
              </w:rPr>
            </w:pPr>
            <w:r w:rsidRPr="00686C16">
              <w:rPr>
                <w:rFonts w:ascii="Arial" w:hAnsi="Arial" w:cs="Arial"/>
                <w:bCs/>
                <w:i/>
                <w:color w:val="1D2952"/>
                <w:sz w:val="17"/>
                <w:szCs w:val="17"/>
              </w:rPr>
              <w:t>Type of security</w:t>
            </w:r>
            <w:r w:rsidRPr="00686C16">
              <w:rPr>
                <w:rStyle w:val="FootnoteReference"/>
                <w:rFonts w:ascii="Arial" w:hAnsi="Arial" w:cs="Arial"/>
                <w:bCs/>
                <w:i/>
                <w:color w:val="1D2952"/>
                <w:sz w:val="17"/>
                <w:szCs w:val="17"/>
              </w:rPr>
              <w:footnoteReference w:id="1"/>
            </w:r>
          </w:p>
        </w:tc>
        <w:tc>
          <w:tcPr>
            <w:tcW w:w="15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9115DC" w14:textId="49DE8309" w:rsidR="0048361F" w:rsidRPr="00686C16" w:rsidRDefault="0048361F" w:rsidP="0048361F">
            <w:pPr>
              <w:spacing w:before="60" w:after="60" w:line="240" w:lineRule="auto"/>
              <w:jc w:val="center"/>
              <w:rPr>
                <w:rFonts w:ascii="Arial" w:hAnsi="Arial" w:cs="Arial"/>
                <w:bCs/>
                <w:i/>
                <w:color w:val="1D2952"/>
                <w:sz w:val="17"/>
                <w:szCs w:val="17"/>
              </w:rPr>
            </w:pPr>
            <w:r w:rsidRPr="00686C16">
              <w:rPr>
                <w:rFonts w:ascii="Arial" w:hAnsi="Arial" w:cs="Arial"/>
                <w:bCs/>
                <w:i/>
                <w:color w:val="1D2952"/>
                <w:sz w:val="17"/>
                <w:szCs w:val="17"/>
              </w:rPr>
              <w:t>Number to be issued</w:t>
            </w:r>
            <w:r w:rsidRPr="00686C16">
              <w:rPr>
                <w:rStyle w:val="FootnoteReference"/>
                <w:rFonts w:ascii="Arial" w:hAnsi="Arial" w:cs="Arial"/>
                <w:bCs/>
                <w:i/>
                <w:color w:val="1D2952"/>
                <w:sz w:val="17"/>
                <w:szCs w:val="17"/>
              </w:rPr>
              <w:footnoteReference w:id="2"/>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0B0082B9" w14:textId="0C3A9CBD" w:rsidR="0048361F" w:rsidRPr="00686C16" w:rsidRDefault="0048361F" w:rsidP="0048361F">
            <w:pPr>
              <w:spacing w:before="60" w:after="60" w:line="240" w:lineRule="auto"/>
              <w:jc w:val="center"/>
              <w:rPr>
                <w:rFonts w:ascii="Arial" w:hAnsi="Arial" w:cs="Arial"/>
                <w:bCs/>
                <w:i/>
                <w:color w:val="1D2952"/>
                <w:sz w:val="17"/>
                <w:szCs w:val="17"/>
              </w:rPr>
            </w:pPr>
            <w:r w:rsidRPr="00686C16">
              <w:rPr>
                <w:rFonts w:ascii="Arial" w:hAnsi="Arial" w:cs="Arial"/>
                <w:bCs/>
                <w:i/>
                <w:color w:val="1D2952"/>
                <w:sz w:val="17"/>
                <w:szCs w:val="17"/>
              </w:rPr>
              <w:t>Price per security</w:t>
            </w:r>
            <w:r w:rsidRPr="00686C16">
              <w:rPr>
                <w:rStyle w:val="FootnoteReference"/>
                <w:rFonts w:ascii="Arial" w:hAnsi="Arial" w:cs="Arial"/>
                <w:bCs/>
                <w:i/>
                <w:color w:val="1D2952"/>
                <w:sz w:val="17"/>
                <w:szCs w:val="17"/>
              </w:rPr>
              <w:footnoteReference w:id="3"/>
            </w:r>
          </w:p>
        </w:tc>
        <w:tc>
          <w:tcPr>
            <w:tcW w:w="152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A3B8F7" w14:textId="53137A21" w:rsidR="0048361F" w:rsidRPr="00686C16" w:rsidRDefault="0048361F" w:rsidP="0048361F">
            <w:pPr>
              <w:spacing w:before="60" w:after="60" w:line="240" w:lineRule="auto"/>
              <w:jc w:val="center"/>
              <w:rPr>
                <w:rFonts w:ascii="Arial" w:hAnsi="Arial" w:cs="Arial"/>
                <w:bCs/>
                <w:i/>
                <w:color w:val="1D2952"/>
                <w:sz w:val="17"/>
                <w:szCs w:val="17"/>
              </w:rPr>
            </w:pPr>
            <w:r w:rsidRPr="00686C16">
              <w:rPr>
                <w:rFonts w:ascii="Arial" w:hAnsi="Arial" w:cs="Arial"/>
                <w:bCs/>
                <w:i/>
                <w:color w:val="1D2952"/>
                <w:sz w:val="17"/>
                <w:szCs w:val="17"/>
              </w:rPr>
              <w:t>Conversion or exercise price (if applicable)</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7CFBB9B0" w14:textId="2D411523" w:rsidR="0048361F" w:rsidRPr="00686C16" w:rsidRDefault="0048361F" w:rsidP="0048361F">
            <w:pPr>
              <w:spacing w:before="60" w:after="60" w:line="240" w:lineRule="auto"/>
              <w:jc w:val="center"/>
              <w:rPr>
                <w:rFonts w:ascii="Arial" w:hAnsi="Arial" w:cs="Arial"/>
                <w:bCs/>
                <w:i/>
                <w:color w:val="1D2952"/>
                <w:sz w:val="17"/>
                <w:szCs w:val="17"/>
              </w:rPr>
            </w:pPr>
            <w:r w:rsidRPr="00686C16">
              <w:rPr>
                <w:rFonts w:ascii="Arial" w:hAnsi="Arial" w:cs="Arial"/>
                <w:bCs/>
                <w:i/>
                <w:color w:val="1D2952"/>
                <w:sz w:val="17"/>
                <w:szCs w:val="17"/>
              </w:rPr>
              <w:t>Cash commission per security</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4F91A691" w14:textId="070ED66E" w:rsidR="0048361F" w:rsidRPr="00686C16" w:rsidRDefault="0048361F" w:rsidP="0048361F">
            <w:pPr>
              <w:spacing w:before="60" w:after="60" w:line="240" w:lineRule="auto"/>
              <w:jc w:val="center"/>
              <w:rPr>
                <w:rFonts w:ascii="Arial" w:eastAsia="Calibri" w:hAnsi="Arial" w:cs="Arial"/>
                <w:b/>
                <w:bCs/>
                <w:color w:val="1D2952"/>
                <w:sz w:val="17"/>
                <w:szCs w:val="17"/>
              </w:rPr>
            </w:pPr>
            <w:r w:rsidRPr="00686C16">
              <w:rPr>
                <w:rFonts w:ascii="Arial" w:hAnsi="Arial" w:cs="Arial"/>
                <w:bCs/>
                <w:i/>
                <w:color w:val="1D2952"/>
                <w:sz w:val="17"/>
                <w:szCs w:val="17"/>
              </w:rPr>
              <w:t>Net proceeds to the issuer per security</w:t>
            </w:r>
          </w:p>
        </w:tc>
        <w:tc>
          <w:tcPr>
            <w:tcW w:w="307" w:type="dxa"/>
            <w:tcBorders>
              <w:left w:val="single" w:sz="4" w:space="0" w:color="auto"/>
              <w:right w:val="single" w:sz="18" w:space="0" w:color="1D2952"/>
            </w:tcBorders>
            <w:shd w:val="clear" w:color="auto" w:fill="FFFFFF"/>
            <w:vAlign w:val="center"/>
          </w:tcPr>
          <w:p w14:paraId="21AFF27A" w14:textId="77777777" w:rsidR="0048361F" w:rsidRPr="00736A55" w:rsidRDefault="0048361F" w:rsidP="0048361F">
            <w:pPr>
              <w:spacing w:before="60" w:after="60" w:line="240" w:lineRule="auto"/>
              <w:rPr>
                <w:rFonts w:ascii="Arial" w:eastAsia="Calibri" w:hAnsi="Arial" w:cs="Arial"/>
                <w:b/>
                <w:bCs/>
                <w:color w:val="000000"/>
                <w:sz w:val="19"/>
                <w:szCs w:val="19"/>
              </w:rPr>
            </w:pPr>
          </w:p>
        </w:tc>
      </w:tr>
      <w:tr w:rsidR="0048361F" w:rsidRPr="00736A55" w14:paraId="60D16DFF" w14:textId="77777777" w:rsidTr="00FF345D">
        <w:trPr>
          <w:cantSplit/>
          <w:trHeight w:val="389"/>
        </w:trPr>
        <w:tc>
          <w:tcPr>
            <w:tcW w:w="624" w:type="dxa"/>
            <w:tcBorders>
              <w:left w:val="single" w:sz="18" w:space="0" w:color="1D2952"/>
              <w:right w:val="single" w:sz="4" w:space="0" w:color="auto"/>
            </w:tcBorders>
          </w:tcPr>
          <w:p w14:paraId="783AF539" w14:textId="77777777" w:rsidR="0048361F" w:rsidRPr="00D81680" w:rsidRDefault="0048361F" w:rsidP="0048361F">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08DE8385" w14:textId="77777777" w:rsidR="0048361F" w:rsidRPr="00686C16" w:rsidRDefault="0048361F" w:rsidP="0048361F">
            <w:pPr>
              <w:spacing w:before="60" w:after="60" w:line="240" w:lineRule="auto"/>
              <w:jc w:val="center"/>
              <w:rPr>
                <w:rFonts w:ascii="Arial" w:eastAsia="Times New Roman" w:hAnsi="Arial" w:cs="Arial"/>
                <w:b/>
                <w:color w:val="1D2952"/>
                <w:sz w:val="18"/>
                <w:szCs w:val="18"/>
                <w:lang w:val="en-GB"/>
              </w:rPr>
            </w:pPr>
            <w:r w:rsidRPr="00686C16">
              <w:rPr>
                <w:rFonts w:ascii="Arial" w:hAnsi="Arial" w:cs="Arial"/>
                <w:bCs/>
                <w:i/>
                <w:color w:val="1D2952"/>
                <w:sz w:val="17"/>
                <w:szCs w:val="17"/>
              </w:rPr>
              <w:t>1.</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14:paraId="5B6849E0" w14:textId="77777777" w:rsidR="0048361F" w:rsidRPr="007F2122" w:rsidRDefault="0048361F" w:rsidP="00A32668">
            <w:pPr>
              <w:spacing w:before="60" w:after="60" w:line="240" w:lineRule="auto"/>
              <w:jc w:val="center"/>
              <w:rPr>
                <w:rFonts w:ascii="Arial" w:eastAsia="Calibri" w:hAnsi="Arial" w:cs="Arial"/>
                <w:sz w:val="19"/>
                <w:szCs w:val="19"/>
              </w:rPr>
            </w:pPr>
          </w:p>
        </w:tc>
        <w:tc>
          <w:tcPr>
            <w:tcW w:w="15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E6F7EE" w14:textId="77777777" w:rsidR="0048361F" w:rsidRPr="007F2122" w:rsidRDefault="0048361F" w:rsidP="00A32668">
            <w:pPr>
              <w:spacing w:before="60" w:after="60" w:line="240" w:lineRule="auto"/>
              <w:jc w:val="center"/>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19C25256" w14:textId="77777777" w:rsidR="0048361F" w:rsidRPr="007F2122" w:rsidRDefault="0048361F" w:rsidP="00A32668">
            <w:pPr>
              <w:spacing w:before="60" w:after="60" w:line="240" w:lineRule="auto"/>
              <w:jc w:val="center"/>
              <w:rPr>
                <w:rFonts w:ascii="Arial" w:eastAsia="Calibri" w:hAnsi="Arial" w:cs="Arial"/>
                <w:sz w:val="19"/>
                <w:szCs w:val="19"/>
              </w:rPr>
            </w:pPr>
          </w:p>
        </w:tc>
        <w:tc>
          <w:tcPr>
            <w:tcW w:w="152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DD5DCC" w14:textId="77777777" w:rsidR="0048361F" w:rsidRPr="007F2122" w:rsidRDefault="0048361F" w:rsidP="00A32668">
            <w:pPr>
              <w:spacing w:before="60" w:after="60" w:line="240" w:lineRule="auto"/>
              <w:jc w:val="center"/>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1D642990" w14:textId="77777777" w:rsidR="0048361F" w:rsidRPr="007F2122" w:rsidRDefault="0048361F" w:rsidP="00A32668">
            <w:pPr>
              <w:spacing w:before="60" w:after="60" w:line="240" w:lineRule="auto"/>
              <w:jc w:val="center"/>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2B17A74A" w14:textId="77777777" w:rsidR="0048361F" w:rsidRPr="007F2122" w:rsidRDefault="0048361F" w:rsidP="00A32668">
            <w:pPr>
              <w:spacing w:before="60" w:after="60" w:line="240" w:lineRule="auto"/>
              <w:jc w:val="center"/>
              <w:rPr>
                <w:rFonts w:ascii="Arial" w:eastAsia="Calibri" w:hAnsi="Arial" w:cs="Arial"/>
                <w:sz w:val="19"/>
                <w:szCs w:val="19"/>
              </w:rPr>
            </w:pPr>
          </w:p>
        </w:tc>
        <w:tc>
          <w:tcPr>
            <w:tcW w:w="307" w:type="dxa"/>
            <w:tcBorders>
              <w:left w:val="single" w:sz="4" w:space="0" w:color="auto"/>
              <w:right w:val="single" w:sz="18" w:space="0" w:color="1D2952"/>
            </w:tcBorders>
            <w:shd w:val="clear" w:color="auto" w:fill="FFFFFF"/>
            <w:vAlign w:val="center"/>
          </w:tcPr>
          <w:p w14:paraId="45797D87" w14:textId="77777777" w:rsidR="0048361F" w:rsidRPr="00736A55" w:rsidRDefault="0048361F" w:rsidP="0048361F">
            <w:pPr>
              <w:spacing w:before="60" w:after="60" w:line="240" w:lineRule="auto"/>
              <w:rPr>
                <w:rFonts w:ascii="Arial" w:eastAsia="Calibri" w:hAnsi="Arial" w:cs="Arial"/>
                <w:b/>
                <w:bCs/>
                <w:color w:val="000000"/>
                <w:sz w:val="19"/>
                <w:szCs w:val="19"/>
              </w:rPr>
            </w:pPr>
          </w:p>
        </w:tc>
      </w:tr>
      <w:tr w:rsidR="0048361F" w:rsidRPr="00736A55" w14:paraId="4D1263D0" w14:textId="77777777" w:rsidTr="00FF345D">
        <w:trPr>
          <w:cantSplit/>
          <w:trHeight w:val="389"/>
        </w:trPr>
        <w:tc>
          <w:tcPr>
            <w:tcW w:w="624" w:type="dxa"/>
            <w:tcBorders>
              <w:left w:val="single" w:sz="18" w:space="0" w:color="1D2952"/>
              <w:right w:val="single" w:sz="4" w:space="0" w:color="auto"/>
            </w:tcBorders>
          </w:tcPr>
          <w:p w14:paraId="5D75B430" w14:textId="77777777" w:rsidR="0048361F" w:rsidRPr="00D81680" w:rsidRDefault="0048361F" w:rsidP="0048361F">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078E8C81" w14:textId="77777777" w:rsidR="0048361F" w:rsidRPr="00686C16" w:rsidRDefault="0048361F" w:rsidP="0048361F">
            <w:pPr>
              <w:spacing w:before="60" w:after="60" w:line="240" w:lineRule="auto"/>
              <w:jc w:val="center"/>
              <w:rPr>
                <w:rFonts w:ascii="Arial" w:eastAsia="Times New Roman" w:hAnsi="Arial" w:cs="Arial"/>
                <w:b/>
                <w:color w:val="1D2952"/>
                <w:sz w:val="18"/>
                <w:szCs w:val="18"/>
                <w:lang w:val="en-GB"/>
              </w:rPr>
            </w:pPr>
            <w:r w:rsidRPr="00686C16">
              <w:rPr>
                <w:rFonts w:ascii="Arial" w:hAnsi="Arial" w:cs="Arial"/>
                <w:bCs/>
                <w:i/>
                <w:color w:val="1D2952"/>
                <w:sz w:val="17"/>
                <w:szCs w:val="17"/>
              </w:rPr>
              <w:t>2.</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14:paraId="02B0D608" w14:textId="77777777" w:rsidR="0048361F" w:rsidRPr="007F2122" w:rsidRDefault="0048361F" w:rsidP="00A32668">
            <w:pPr>
              <w:spacing w:before="60" w:after="60" w:line="240" w:lineRule="auto"/>
              <w:jc w:val="center"/>
              <w:rPr>
                <w:rFonts w:ascii="Arial" w:eastAsia="Calibri" w:hAnsi="Arial" w:cs="Arial"/>
                <w:sz w:val="19"/>
                <w:szCs w:val="19"/>
              </w:rPr>
            </w:pPr>
          </w:p>
        </w:tc>
        <w:tc>
          <w:tcPr>
            <w:tcW w:w="15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50FA7FA" w14:textId="77777777" w:rsidR="0048361F" w:rsidRPr="007F2122" w:rsidRDefault="0048361F" w:rsidP="00A32668">
            <w:pPr>
              <w:spacing w:before="60" w:after="60" w:line="240" w:lineRule="auto"/>
              <w:jc w:val="center"/>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54AC0F11" w14:textId="77777777" w:rsidR="0048361F" w:rsidRPr="007F2122" w:rsidRDefault="0048361F" w:rsidP="00A32668">
            <w:pPr>
              <w:spacing w:before="60" w:after="60" w:line="240" w:lineRule="auto"/>
              <w:jc w:val="center"/>
              <w:rPr>
                <w:rFonts w:ascii="Arial" w:eastAsia="Calibri" w:hAnsi="Arial" w:cs="Arial"/>
                <w:sz w:val="19"/>
                <w:szCs w:val="19"/>
              </w:rPr>
            </w:pPr>
          </w:p>
        </w:tc>
        <w:tc>
          <w:tcPr>
            <w:tcW w:w="152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CAE992" w14:textId="77777777" w:rsidR="0048361F" w:rsidRPr="007F2122" w:rsidRDefault="0048361F" w:rsidP="00A32668">
            <w:pPr>
              <w:spacing w:before="60" w:after="60" w:line="240" w:lineRule="auto"/>
              <w:jc w:val="center"/>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6E6F838B" w14:textId="77777777" w:rsidR="0048361F" w:rsidRPr="007F2122" w:rsidRDefault="0048361F" w:rsidP="00A32668">
            <w:pPr>
              <w:spacing w:before="60" w:after="60" w:line="240" w:lineRule="auto"/>
              <w:jc w:val="center"/>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3DDBD5A4" w14:textId="77777777" w:rsidR="0048361F" w:rsidRPr="007F2122" w:rsidRDefault="0048361F" w:rsidP="00A32668">
            <w:pPr>
              <w:spacing w:before="60" w:after="60" w:line="240" w:lineRule="auto"/>
              <w:jc w:val="center"/>
              <w:rPr>
                <w:rFonts w:ascii="Arial" w:eastAsia="Calibri" w:hAnsi="Arial" w:cs="Arial"/>
                <w:sz w:val="19"/>
                <w:szCs w:val="19"/>
              </w:rPr>
            </w:pPr>
          </w:p>
        </w:tc>
        <w:tc>
          <w:tcPr>
            <w:tcW w:w="307" w:type="dxa"/>
            <w:tcBorders>
              <w:left w:val="single" w:sz="4" w:space="0" w:color="auto"/>
              <w:right w:val="single" w:sz="18" w:space="0" w:color="1D2952"/>
            </w:tcBorders>
            <w:shd w:val="clear" w:color="auto" w:fill="FFFFFF"/>
            <w:vAlign w:val="center"/>
          </w:tcPr>
          <w:p w14:paraId="359FC341" w14:textId="77777777" w:rsidR="0048361F" w:rsidRPr="00736A55" w:rsidRDefault="0048361F" w:rsidP="0048361F">
            <w:pPr>
              <w:spacing w:before="60" w:after="60" w:line="240" w:lineRule="auto"/>
              <w:rPr>
                <w:rFonts w:ascii="Arial" w:eastAsia="Calibri" w:hAnsi="Arial" w:cs="Arial"/>
                <w:b/>
                <w:bCs/>
                <w:color w:val="000000"/>
                <w:sz w:val="19"/>
                <w:szCs w:val="19"/>
              </w:rPr>
            </w:pPr>
          </w:p>
        </w:tc>
      </w:tr>
      <w:tr w:rsidR="0048361F" w:rsidRPr="00736A55" w14:paraId="7256A4A6" w14:textId="77777777" w:rsidTr="00FF345D">
        <w:trPr>
          <w:cantSplit/>
          <w:trHeight w:val="389"/>
        </w:trPr>
        <w:tc>
          <w:tcPr>
            <w:tcW w:w="624" w:type="dxa"/>
            <w:tcBorders>
              <w:left w:val="single" w:sz="18" w:space="0" w:color="1D2952"/>
              <w:right w:val="single" w:sz="4" w:space="0" w:color="auto"/>
            </w:tcBorders>
          </w:tcPr>
          <w:p w14:paraId="558BFC2D" w14:textId="77777777" w:rsidR="0048361F" w:rsidRPr="00D81680" w:rsidRDefault="0048361F" w:rsidP="0048361F">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76562D7A" w14:textId="77777777" w:rsidR="0048361F" w:rsidRPr="00686C16" w:rsidRDefault="0048361F" w:rsidP="0048361F">
            <w:pPr>
              <w:spacing w:before="60" w:after="60" w:line="240" w:lineRule="auto"/>
              <w:jc w:val="center"/>
              <w:rPr>
                <w:rFonts w:ascii="Arial" w:eastAsia="Times New Roman" w:hAnsi="Arial" w:cs="Arial"/>
                <w:b/>
                <w:color w:val="1D2952"/>
                <w:sz w:val="18"/>
                <w:szCs w:val="18"/>
                <w:lang w:val="en-GB"/>
              </w:rPr>
            </w:pPr>
            <w:r w:rsidRPr="00686C16">
              <w:rPr>
                <w:rFonts w:ascii="Arial" w:hAnsi="Arial" w:cs="Arial"/>
                <w:bCs/>
                <w:i/>
                <w:color w:val="1D2952"/>
                <w:sz w:val="17"/>
                <w:szCs w:val="17"/>
              </w:rPr>
              <w:t>3.</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14:paraId="631B8712" w14:textId="77777777" w:rsidR="0048361F" w:rsidRPr="007F2122" w:rsidRDefault="0048361F" w:rsidP="00A32668">
            <w:pPr>
              <w:spacing w:before="60" w:after="60" w:line="240" w:lineRule="auto"/>
              <w:jc w:val="center"/>
              <w:rPr>
                <w:rFonts w:ascii="Arial" w:eastAsia="Calibri" w:hAnsi="Arial" w:cs="Arial"/>
                <w:sz w:val="19"/>
                <w:szCs w:val="19"/>
              </w:rPr>
            </w:pPr>
          </w:p>
        </w:tc>
        <w:tc>
          <w:tcPr>
            <w:tcW w:w="15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19B128" w14:textId="77777777" w:rsidR="0048361F" w:rsidRPr="007F2122" w:rsidRDefault="0048361F" w:rsidP="00A32668">
            <w:pPr>
              <w:spacing w:before="60" w:after="60" w:line="240" w:lineRule="auto"/>
              <w:jc w:val="center"/>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1EAE096D" w14:textId="77777777" w:rsidR="0048361F" w:rsidRPr="007F2122" w:rsidRDefault="0048361F" w:rsidP="00A32668">
            <w:pPr>
              <w:spacing w:before="60" w:after="60" w:line="240" w:lineRule="auto"/>
              <w:jc w:val="center"/>
              <w:rPr>
                <w:rFonts w:ascii="Arial" w:eastAsia="Calibri" w:hAnsi="Arial" w:cs="Arial"/>
                <w:sz w:val="19"/>
                <w:szCs w:val="19"/>
              </w:rPr>
            </w:pPr>
          </w:p>
        </w:tc>
        <w:tc>
          <w:tcPr>
            <w:tcW w:w="152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AC4F6D" w14:textId="77777777" w:rsidR="0048361F" w:rsidRPr="007F2122" w:rsidRDefault="0048361F" w:rsidP="00A32668">
            <w:pPr>
              <w:spacing w:before="60" w:after="60" w:line="240" w:lineRule="auto"/>
              <w:jc w:val="center"/>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0E6FBE40" w14:textId="77777777" w:rsidR="0048361F" w:rsidRPr="007F2122" w:rsidRDefault="0048361F" w:rsidP="00A32668">
            <w:pPr>
              <w:spacing w:before="60" w:after="60" w:line="240" w:lineRule="auto"/>
              <w:jc w:val="center"/>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58903D9F" w14:textId="77777777" w:rsidR="0048361F" w:rsidRPr="007F2122" w:rsidRDefault="0048361F" w:rsidP="00A32668">
            <w:pPr>
              <w:spacing w:before="60" w:after="60" w:line="240" w:lineRule="auto"/>
              <w:jc w:val="center"/>
              <w:rPr>
                <w:rFonts w:ascii="Arial" w:eastAsia="Calibri" w:hAnsi="Arial" w:cs="Arial"/>
                <w:sz w:val="19"/>
                <w:szCs w:val="19"/>
              </w:rPr>
            </w:pPr>
          </w:p>
        </w:tc>
        <w:tc>
          <w:tcPr>
            <w:tcW w:w="307" w:type="dxa"/>
            <w:tcBorders>
              <w:left w:val="single" w:sz="4" w:space="0" w:color="auto"/>
              <w:right w:val="single" w:sz="18" w:space="0" w:color="1D2952"/>
            </w:tcBorders>
            <w:shd w:val="clear" w:color="auto" w:fill="FFFFFF"/>
            <w:vAlign w:val="center"/>
          </w:tcPr>
          <w:p w14:paraId="3098D601" w14:textId="77777777" w:rsidR="0048361F" w:rsidRPr="00736A55" w:rsidRDefault="0048361F" w:rsidP="0048361F">
            <w:pPr>
              <w:spacing w:before="60" w:after="60" w:line="240" w:lineRule="auto"/>
              <w:rPr>
                <w:rFonts w:ascii="Arial" w:eastAsia="Calibri" w:hAnsi="Arial" w:cs="Arial"/>
                <w:b/>
                <w:bCs/>
                <w:color w:val="000000"/>
                <w:sz w:val="19"/>
                <w:szCs w:val="19"/>
              </w:rPr>
            </w:pPr>
          </w:p>
        </w:tc>
      </w:tr>
      <w:tr w:rsidR="0048361F" w:rsidRPr="00736A55" w14:paraId="7AA1B910" w14:textId="77777777" w:rsidTr="00FF345D">
        <w:trPr>
          <w:cantSplit/>
          <w:trHeight w:val="389"/>
        </w:trPr>
        <w:tc>
          <w:tcPr>
            <w:tcW w:w="624" w:type="dxa"/>
            <w:tcBorders>
              <w:left w:val="single" w:sz="18" w:space="0" w:color="1D2952"/>
              <w:right w:val="single" w:sz="4" w:space="0" w:color="auto"/>
            </w:tcBorders>
          </w:tcPr>
          <w:p w14:paraId="00F76EAB" w14:textId="77777777" w:rsidR="0048361F" w:rsidRPr="00D81680" w:rsidRDefault="0048361F" w:rsidP="0048361F">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2F5D3B10" w14:textId="77777777" w:rsidR="0048361F" w:rsidRPr="00686C16" w:rsidRDefault="0048361F" w:rsidP="0048361F">
            <w:pPr>
              <w:spacing w:before="60" w:after="60" w:line="240" w:lineRule="auto"/>
              <w:jc w:val="center"/>
              <w:rPr>
                <w:rFonts w:ascii="Arial" w:eastAsia="Times New Roman" w:hAnsi="Arial" w:cs="Arial"/>
                <w:b/>
                <w:color w:val="1D2952"/>
                <w:sz w:val="18"/>
                <w:szCs w:val="18"/>
                <w:lang w:val="en-GB"/>
              </w:rPr>
            </w:pPr>
            <w:r w:rsidRPr="00686C16">
              <w:rPr>
                <w:rFonts w:ascii="Arial" w:hAnsi="Arial" w:cs="Arial"/>
                <w:bCs/>
                <w:i/>
                <w:color w:val="1D2952"/>
                <w:sz w:val="17"/>
                <w:szCs w:val="17"/>
              </w:rPr>
              <w:t>4.</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14:paraId="26AF9D59" w14:textId="77777777" w:rsidR="0048361F" w:rsidRPr="007F2122" w:rsidRDefault="0048361F" w:rsidP="00A32668">
            <w:pPr>
              <w:spacing w:before="60" w:after="60" w:line="240" w:lineRule="auto"/>
              <w:jc w:val="center"/>
              <w:rPr>
                <w:rFonts w:ascii="Arial" w:eastAsia="Calibri" w:hAnsi="Arial" w:cs="Arial"/>
                <w:sz w:val="19"/>
                <w:szCs w:val="19"/>
              </w:rPr>
            </w:pPr>
          </w:p>
        </w:tc>
        <w:tc>
          <w:tcPr>
            <w:tcW w:w="15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3417B7" w14:textId="77777777" w:rsidR="0048361F" w:rsidRPr="007F2122" w:rsidRDefault="0048361F" w:rsidP="00A32668">
            <w:pPr>
              <w:spacing w:before="60" w:after="60" w:line="240" w:lineRule="auto"/>
              <w:jc w:val="center"/>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7B7EA866" w14:textId="77777777" w:rsidR="0048361F" w:rsidRPr="007F2122" w:rsidRDefault="0048361F" w:rsidP="00A32668">
            <w:pPr>
              <w:spacing w:before="60" w:after="60" w:line="240" w:lineRule="auto"/>
              <w:jc w:val="center"/>
              <w:rPr>
                <w:rFonts w:ascii="Arial" w:eastAsia="Calibri" w:hAnsi="Arial" w:cs="Arial"/>
                <w:sz w:val="19"/>
                <w:szCs w:val="19"/>
              </w:rPr>
            </w:pPr>
          </w:p>
        </w:tc>
        <w:tc>
          <w:tcPr>
            <w:tcW w:w="152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50F3C34" w14:textId="77777777" w:rsidR="0048361F" w:rsidRPr="007F2122" w:rsidRDefault="0048361F" w:rsidP="00A32668">
            <w:pPr>
              <w:spacing w:before="60" w:after="60" w:line="240" w:lineRule="auto"/>
              <w:jc w:val="center"/>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74856723" w14:textId="77777777" w:rsidR="0048361F" w:rsidRPr="007F2122" w:rsidRDefault="0048361F" w:rsidP="00A32668">
            <w:pPr>
              <w:spacing w:before="60" w:after="60" w:line="240" w:lineRule="auto"/>
              <w:jc w:val="center"/>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76242CD7" w14:textId="77777777" w:rsidR="0048361F" w:rsidRPr="007F2122" w:rsidRDefault="0048361F" w:rsidP="00A32668">
            <w:pPr>
              <w:spacing w:before="60" w:after="60" w:line="240" w:lineRule="auto"/>
              <w:jc w:val="center"/>
              <w:rPr>
                <w:rFonts w:ascii="Arial" w:eastAsia="Calibri" w:hAnsi="Arial" w:cs="Arial"/>
                <w:sz w:val="19"/>
                <w:szCs w:val="19"/>
              </w:rPr>
            </w:pPr>
          </w:p>
        </w:tc>
        <w:tc>
          <w:tcPr>
            <w:tcW w:w="307" w:type="dxa"/>
            <w:tcBorders>
              <w:left w:val="single" w:sz="4" w:space="0" w:color="auto"/>
              <w:right w:val="single" w:sz="18" w:space="0" w:color="1D2952"/>
            </w:tcBorders>
            <w:shd w:val="clear" w:color="auto" w:fill="FFFFFF"/>
            <w:vAlign w:val="center"/>
          </w:tcPr>
          <w:p w14:paraId="64D92D0A" w14:textId="77777777" w:rsidR="0048361F" w:rsidRPr="00736A55" w:rsidRDefault="0048361F" w:rsidP="0048361F">
            <w:pPr>
              <w:spacing w:before="60" w:after="60" w:line="240" w:lineRule="auto"/>
              <w:rPr>
                <w:rFonts w:ascii="Arial" w:eastAsia="Calibri" w:hAnsi="Arial" w:cs="Arial"/>
                <w:b/>
                <w:bCs/>
                <w:color w:val="000000"/>
                <w:sz w:val="19"/>
                <w:szCs w:val="19"/>
              </w:rPr>
            </w:pPr>
          </w:p>
        </w:tc>
      </w:tr>
      <w:tr w:rsidR="0048361F" w:rsidRPr="00736A55" w14:paraId="3128B0B6" w14:textId="77777777" w:rsidTr="00FF345D">
        <w:trPr>
          <w:cantSplit/>
          <w:trHeight w:val="389"/>
        </w:trPr>
        <w:tc>
          <w:tcPr>
            <w:tcW w:w="624" w:type="dxa"/>
            <w:tcBorders>
              <w:left w:val="single" w:sz="18" w:space="0" w:color="1D2952"/>
              <w:right w:val="single" w:sz="4" w:space="0" w:color="auto"/>
            </w:tcBorders>
          </w:tcPr>
          <w:p w14:paraId="29459240" w14:textId="77777777" w:rsidR="0048361F" w:rsidRPr="00D81680" w:rsidRDefault="0048361F" w:rsidP="0048361F">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6D086967" w14:textId="77777777" w:rsidR="0048361F" w:rsidRPr="00686C16" w:rsidRDefault="0048361F" w:rsidP="0048361F">
            <w:pPr>
              <w:spacing w:before="60" w:after="60" w:line="240" w:lineRule="auto"/>
              <w:jc w:val="center"/>
              <w:rPr>
                <w:rFonts w:ascii="Arial" w:hAnsi="Arial" w:cs="Arial"/>
                <w:bCs/>
                <w:i/>
                <w:color w:val="1D2952"/>
                <w:sz w:val="17"/>
                <w:szCs w:val="17"/>
              </w:rPr>
            </w:pPr>
            <w:r w:rsidRPr="00686C16">
              <w:rPr>
                <w:rFonts w:ascii="Arial" w:hAnsi="Arial" w:cs="Arial"/>
                <w:bCs/>
                <w:i/>
                <w:color w:val="1D2952"/>
                <w:sz w:val="17"/>
                <w:szCs w:val="17"/>
              </w:rPr>
              <w:t>5.</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14:paraId="76C0918C" w14:textId="77777777" w:rsidR="0048361F" w:rsidRPr="007F2122" w:rsidRDefault="0048361F" w:rsidP="00A32668">
            <w:pPr>
              <w:spacing w:before="60" w:after="60" w:line="240" w:lineRule="auto"/>
              <w:jc w:val="center"/>
              <w:rPr>
                <w:rFonts w:ascii="Arial" w:eastAsia="Calibri" w:hAnsi="Arial" w:cs="Arial"/>
                <w:sz w:val="19"/>
                <w:szCs w:val="19"/>
              </w:rPr>
            </w:pPr>
          </w:p>
        </w:tc>
        <w:tc>
          <w:tcPr>
            <w:tcW w:w="15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9C8EE3" w14:textId="77777777" w:rsidR="0048361F" w:rsidRPr="007F2122" w:rsidRDefault="0048361F" w:rsidP="00A32668">
            <w:pPr>
              <w:spacing w:before="60" w:after="60" w:line="240" w:lineRule="auto"/>
              <w:jc w:val="center"/>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15226B04" w14:textId="77777777" w:rsidR="0048361F" w:rsidRPr="007F2122" w:rsidRDefault="0048361F" w:rsidP="00A32668">
            <w:pPr>
              <w:spacing w:before="60" w:after="60" w:line="240" w:lineRule="auto"/>
              <w:jc w:val="center"/>
              <w:rPr>
                <w:rFonts w:ascii="Arial" w:eastAsia="Calibri" w:hAnsi="Arial" w:cs="Arial"/>
                <w:sz w:val="19"/>
                <w:szCs w:val="19"/>
              </w:rPr>
            </w:pPr>
          </w:p>
        </w:tc>
        <w:tc>
          <w:tcPr>
            <w:tcW w:w="152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70360B" w14:textId="77777777" w:rsidR="0048361F" w:rsidRPr="007F2122" w:rsidRDefault="0048361F" w:rsidP="00A32668">
            <w:pPr>
              <w:spacing w:before="60" w:after="60" w:line="240" w:lineRule="auto"/>
              <w:jc w:val="center"/>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3FD629AD" w14:textId="77777777" w:rsidR="0048361F" w:rsidRPr="007F2122" w:rsidRDefault="0048361F" w:rsidP="00A32668">
            <w:pPr>
              <w:spacing w:before="60" w:after="60" w:line="240" w:lineRule="auto"/>
              <w:jc w:val="center"/>
              <w:rPr>
                <w:rFonts w:ascii="Arial" w:eastAsia="Calibri" w:hAnsi="Arial" w:cs="Arial"/>
                <w:sz w:val="19"/>
                <w:szCs w:val="19"/>
              </w:rPr>
            </w:pP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091852A0" w14:textId="77777777" w:rsidR="0048361F" w:rsidRPr="007F2122" w:rsidRDefault="0048361F" w:rsidP="00A32668">
            <w:pPr>
              <w:spacing w:before="60" w:after="60" w:line="240" w:lineRule="auto"/>
              <w:jc w:val="center"/>
              <w:rPr>
                <w:rFonts w:ascii="Arial" w:eastAsia="Calibri" w:hAnsi="Arial" w:cs="Arial"/>
                <w:sz w:val="19"/>
                <w:szCs w:val="19"/>
              </w:rPr>
            </w:pPr>
          </w:p>
        </w:tc>
        <w:tc>
          <w:tcPr>
            <w:tcW w:w="307" w:type="dxa"/>
            <w:tcBorders>
              <w:left w:val="single" w:sz="4" w:space="0" w:color="auto"/>
              <w:right w:val="single" w:sz="18" w:space="0" w:color="1D2952"/>
            </w:tcBorders>
            <w:shd w:val="clear" w:color="auto" w:fill="FFFFFF"/>
            <w:vAlign w:val="center"/>
          </w:tcPr>
          <w:p w14:paraId="052680D2" w14:textId="77777777" w:rsidR="0048361F" w:rsidRPr="00736A55" w:rsidRDefault="0048361F" w:rsidP="0048361F">
            <w:pPr>
              <w:spacing w:before="60" w:after="60" w:line="240" w:lineRule="auto"/>
              <w:rPr>
                <w:rFonts w:ascii="Arial" w:eastAsia="Calibri" w:hAnsi="Arial" w:cs="Arial"/>
                <w:b/>
                <w:bCs/>
                <w:color w:val="000000"/>
                <w:sz w:val="19"/>
                <w:szCs w:val="19"/>
              </w:rPr>
            </w:pPr>
          </w:p>
        </w:tc>
      </w:tr>
      <w:tr w:rsidR="0048361F" w:rsidRPr="00736A55" w14:paraId="56EC4E8A" w14:textId="77777777" w:rsidTr="008D229C">
        <w:trPr>
          <w:cantSplit/>
          <w:trHeight w:val="62"/>
        </w:trPr>
        <w:tc>
          <w:tcPr>
            <w:tcW w:w="10620" w:type="dxa"/>
            <w:gridSpan w:val="11"/>
            <w:tcBorders>
              <w:left w:val="single" w:sz="18" w:space="0" w:color="1D2952"/>
              <w:bottom w:val="double" w:sz="4" w:space="0" w:color="1D2952"/>
              <w:right w:val="single" w:sz="18" w:space="0" w:color="1D2952"/>
            </w:tcBorders>
          </w:tcPr>
          <w:p w14:paraId="36F7AE73" w14:textId="77777777" w:rsidR="0048361F" w:rsidRPr="00736A55" w:rsidRDefault="0048361F" w:rsidP="0048361F">
            <w:pPr>
              <w:spacing w:before="60" w:after="60" w:line="240" w:lineRule="auto"/>
              <w:rPr>
                <w:rFonts w:ascii="Arial" w:eastAsia="Times New Roman" w:hAnsi="Arial" w:cs="Arial"/>
                <w:b/>
                <w:color w:val="1D2952"/>
                <w:sz w:val="18"/>
                <w:szCs w:val="18"/>
                <w:lang w:val="en-GB"/>
              </w:rPr>
            </w:pPr>
          </w:p>
        </w:tc>
      </w:tr>
      <w:tr w:rsidR="0048361F" w:rsidRPr="00267F1E" w14:paraId="2EF2C55F" w14:textId="77777777" w:rsidTr="008D229C">
        <w:trPr>
          <w:cantSplit/>
          <w:trHeight w:val="453"/>
        </w:trPr>
        <w:tc>
          <w:tcPr>
            <w:tcW w:w="624" w:type="dxa"/>
            <w:tcBorders>
              <w:left w:val="single" w:sz="18" w:space="0" w:color="1D2952"/>
            </w:tcBorders>
          </w:tcPr>
          <w:p w14:paraId="2DA78C3C" w14:textId="2DAF0D02" w:rsidR="0048361F" w:rsidRPr="00D81680" w:rsidRDefault="0048361F" w:rsidP="00AD20FB">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B</w:t>
            </w:r>
            <w:r w:rsidRPr="00DD2C68">
              <w:rPr>
                <w:rFonts w:ascii="Arial Black" w:eastAsia="Times New Roman" w:hAnsi="Arial Black" w:cs="Times New Roman"/>
                <w:b/>
                <w:color w:val="1D2952"/>
                <w:sz w:val="18"/>
                <w:szCs w:val="18"/>
                <w:lang w:val="en-GB"/>
              </w:rPr>
              <w:t>.</w:t>
            </w:r>
          </w:p>
        </w:tc>
        <w:tc>
          <w:tcPr>
            <w:tcW w:w="9996" w:type="dxa"/>
            <w:gridSpan w:val="10"/>
            <w:vMerge w:val="restart"/>
            <w:tcBorders>
              <w:top w:val="double" w:sz="4" w:space="0" w:color="1D2952"/>
              <w:left w:val="nil"/>
              <w:right w:val="single" w:sz="18" w:space="0" w:color="1D2952"/>
            </w:tcBorders>
            <w:shd w:val="clear" w:color="auto" w:fill="FFFFFF"/>
            <w:vAlign w:val="center"/>
          </w:tcPr>
          <w:p w14:paraId="0FBBB3F0" w14:textId="65758C13" w:rsidR="0048361F" w:rsidRPr="006549C1" w:rsidRDefault="0048361F" w:rsidP="0048361F">
            <w:pPr>
              <w:spacing w:before="60" w:after="60" w:line="240" w:lineRule="auto"/>
              <w:rPr>
                <w:rFonts w:ascii="Arial" w:hAnsi="Arial" w:cs="Arial"/>
                <w:sz w:val="19"/>
                <w:szCs w:val="19"/>
              </w:rPr>
            </w:pPr>
            <w:r w:rsidRPr="008176F5">
              <w:rPr>
                <w:rFonts w:ascii="Arial" w:eastAsia="Calibri" w:hAnsi="Arial" w:cs="Arial"/>
                <w:b/>
                <w:bCs/>
                <w:color w:val="000000"/>
                <w:sz w:val="19"/>
                <w:szCs w:val="19"/>
              </w:rPr>
              <w:t>Describe the material features of the securities sold in the offering:</w:t>
            </w:r>
            <w:r w:rsidRPr="008176F5">
              <w:rPr>
                <w:rStyle w:val="FootnoteReference"/>
                <w:rFonts w:ascii="Arial" w:eastAsia="Calibri" w:hAnsi="Arial" w:cs="Arial"/>
                <w:b/>
                <w:bCs/>
                <w:color w:val="000000"/>
                <w:sz w:val="19"/>
                <w:szCs w:val="19"/>
              </w:rPr>
              <w:footnoteReference w:id="4"/>
            </w:r>
            <w:r w:rsidRPr="008176F5">
              <w:rPr>
                <w:rFonts w:ascii="Arial" w:eastAsia="Calibri" w:hAnsi="Arial" w:cs="Arial"/>
                <w:b/>
                <w:bCs/>
                <w:color w:val="000000"/>
                <w:sz w:val="19"/>
                <w:szCs w:val="19"/>
              </w:rPr>
              <w:br/>
            </w:r>
            <w:r w:rsidR="008D229C" w:rsidRPr="006549C1">
              <w:rPr>
                <w:rFonts w:ascii="Arial" w:eastAsia="Calibri" w:hAnsi="Arial" w:cs="Arial"/>
                <w:sz w:val="19"/>
                <w:szCs w:val="19"/>
              </w:rPr>
              <w:br/>
            </w:r>
            <w:r w:rsidR="008D229C" w:rsidRPr="006549C1">
              <w:rPr>
                <w:rFonts w:ascii="Arial" w:eastAsia="Calibri" w:hAnsi="Arial" w:cs="Arial"/>
                <w:sz w:val="19"/>
                <w:szCs w:val="19"/>
              </w:rPr>
              <w:br/>
            </w:r>
            <w:r w:rsidR="008D229C" w:rsidRPr="006549C1">
              <w:rPr>
                <w:rFonts w:ascii="Arial" w:eastAsia="Calibri" w:hAnsi="Arial" w:cs="Arial"/>
                <w:sz w:val="19"/>
                <w:szCs w:val="19"/>
              </w:rPr>
              <w:br/>
            </w:r>
            <w:r w:rsidR="008D229C" w:rsidRPr="006549C1">
              <w:rPr>
                <w:rFonts w:ascii="Arial" w:eastAsia="Calibri" w:hAnsi="Arial" w:cs="Arial"/>
                <w:sz w:val="19"/>
                <w:szCs w:val="19"/>
              </w:rPr>
              <w:br/>
            </w:r>
          </w:p>
        </w:tc>
      </w:tr>
      <w:tr w:rsidR="0048361F" w14:paraId="263BE940" w14:textId="77777777" w:rsidTr="008D229C">
        <w:trPr>
          <w:cantSplit/>
          <w:trHeight w:val="978"/>
        </w:trPr>
        <w:tc>
          <w:tcPr>
            <w:tcW w:w="624" w:type="dxa"/>
            <w:tcBorders>
              <w:left w:val="single" w:sz="18" w:space="0" w:color="1D2952"/>
              <w:bottom w:val="single" w:sz="18" w:space="0" w:color="1D2952"/>
            </w:tcBorders>
            <w:vAlign w:val="bottom"/>
          </w:tcPr>
          <w:p w14:paraId="328A966B" w14:textId="77777777" w:rsidR="0048361F" w:rsidRPr="00DD2C68" w:rsidRDefault="0048361F" w:rsidP="0048361F">
            <w:pPr>
              <w:spacing w:before="60" w:after="60" w:line="240" w:lineRule="auto"/>
              <w:jc w:val="right"/>
              <w:rPr>
                <w:rFonts w:ascii="Arial Black" w:eastAsia="Times New Roman" w:hAnsi="Arial Black" w:cs="Times New Roman"/>
                <w:b/>
                <w:color w:val="1D2952"/>
                <w:sz w:val="18"/>
                <w:szCs w:val="18"/>
                <w:lang w:val="en-GB"/>
              </w:rPr>
            </w:pPr>
          </w:p>
        </w:tc>
        <w:tc>
          <w:tcPr>
            <w:tcW w:w="9996" w:type="dxa"/>
            <w:gridSpan w:val="10"/>
            <w:vMerge/>
            <w:tcBorders>
              <w:left w:val="nil"/>
              <w:bottom w:val="single" w:sz="18" w:space="0" w:color="1D2952"/>
              <w:right w:val="single" w:sz="18" w:space="0" w:color="1D2952"/>
            </w:tcBorders>
            <w:shd w:val="clear" w:color="auto" w:fill="FFFFFF"/>
          </w:tcPr>
          <w:p w14:paraId="09B95699" w14:textId="77777777" w:rsidR="0048361F" w:rsidRDefault="0048361F" w:rsidP="0048361F">
            <w:pPr>
              <w:spacing w:before="60" w:after="60" w:line="240" w:lineRule="auto"/>
              <w:rPr>
                <w:rFonts w:ascii="Arial" w:hAnsi="Arial" w:cs="Arial"/>
                <w:sz w:val="19"/>
                <w:szCs w:val="19"/>
              </w:rPr>
            </w:pPr>
          </w:p>
        </w:tc>
      </w:tr>
    </w:tbl>
    <w:p w14:paraId="56694386" w14:textId="77777777" w:rsidR="002A5FC8" w:rsidRDefault="002A5FC8"/>
    <w:tbl>
      <w:tblPr>
        <w:tblW w:w="10620" w:type="dxa"/>
        <w:tblInd w:w="-555" w:type="dxa"/>
        <w:tblLayout w:type="fixed"/>
        <w:tblCellMar>
          <w:left w:w="120" w:type="dxa"/>
          <w:right w:w="120" w:type="dxa"/>
        </w:tblCellMar>
        <w:tblLook w:val="0000" w:firstRow="0" w:lastRow="0" w:firstColumn="0" w:lastColumn="0" w:noHBand="0" w:noVBand="0"/>
      </w:tblPr>
      <w:tblGrid>
        <w:gridCol w:w="624"/>
        <w:gridCol w:w="542"/>
        <w:gridCol w:w="1305"/>
        <w:gridCol w:w="1305"/>
        <w:gridCol w:w="1305"/>
        <w:gridCol w:w="1305"/>
        <w:gridCol w:w="1305"/>
        <w:gridCol w:w="1305"/>
        <w:gridCol w:w="812"/>
        <w:gridCol w:w="493"/>
        <w:gridCol w:w="319"/>
      </w:tblGrid>
      <w:tr w:rsidR="000171F5" w:rsidRPr="00267F1E" w14:paraId="3E8A7C4C" w14:textId="77777777" w:rsidTr="002C5605">
        <w:trPr>
          <w:cantSplit/>
          <w:trHeight w:val="453"/>
        </w:trPr>
        <w:tc>
          <w:tcPr>
            <w:tcW w:w="624" w:type="dxa"/>
            <w:tcBorders>
              <w:top w:val="single" w:sz="18" w:space="0" w:color="1D2952"/>
              <w:left w:val="single" w:sz="18" w:space="0" w:color="1D2952"/>
            </w:tcBorders>
          </w:tcPr>
          <w:p w14:paraId="5DBBBFFD" w14:textId="2A3E2CF3" w:rsidR="000171F5" w:rsidRPr="00D81680" w:rsidRDefault="00B87DFE" w:rsidP="00AD20FB">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lastRenderedPageBreak/>
              <w:t>C</w:t>
            </w:r>
            <w:r w:rsidR="000171F5" w:rsidRPr="00DD2C68">
              <w:rPr>
                <w:rFonts w:ascii="Arial Black" w:eastAsia="Times New Roman" w:hAnsi="Arial Black" w:cs="Times New Roman"/>
                <w:b/>
                <w:color w:val="1D2952"/>
                <w:sz w:val="18"/>
                <w:szCs w:val="18"/>
                <w:lang w:val="en-GB"/>
              </w:rPr>
              <w:t>.</w:t>
            </w:r>
          </w:p>
        </w:tc>
        <w:tc>
          <w:tcPr>
            <w:tcW w:w="9996" w:type="dxa"/>
            <w:gridSpan w:val="10"/>
            <w:vMerge w:val="restart"/>
            <w:tcBorders>
              <w:top w:val="single" w:sz="18" w:space="0" w:color="1D2952"/>
              <w:left w:val="nil"/>
              <w:right w:val="single" w:sz="18" w:space="0" w:color="1D2952"/>
            </w:tcBorders>
            <w:shd w:val="clear" w:color="auto" w:fill="FFFFFF"/>
          </w:tcPr>
          <w:p w14:paraId="06C13E95" w14:textId="57EE4C40" w:rsidR="000171F5" w:rsidRPr="004E3823" w:rsidRDefault="00686C16" w:rsidP="00D85712">
            <w:pPr>
              <w:spacing w:before="60" w:after="60" w:line="240" w:lineRule="auto"/>
              <w:rPr>
                <w:rFonts w:ascii="Arial" w:hAnsi="Arial" w:cs="Arial"/>
                <w:sz w:val="19"/>
                <w:szCs w:val="19"/>
              </w:rPr>
            </w:pPr>
            <w:r w:rsidRPr="006E5D78">
              <w:rPr>
                <w:rFonts w:ascii="Arial" w:hAnsi="Arial" w:cs="Arial"/>
                <w:b/>
                <w:bCs/>
                <w:sz w:val="19"/>
                <w:szCs w:val="19"/>
              </w:rPr>
              <w:t>Describe any over-allotment or other option to increase the size of the offering</w:t>
            </w:r>
            <w:r w:rsidR="000171F5" w:rsidRPr="006E5D78">
              <w:rPr>
                <w:rFonts w:ascii="Arial" w:hAnsi="Arial" w:cs="Arial"/>
                <w:b/>
                <w:bCs/>
                <w:sz w:val="19"/>
                <w:szCs w:val="19"/>
              </w:rPr>
              <w:t>:</w:t>
            </w:r>
            <w:r w:rsidR="000171F5" w:rsidRPr="006E5D78">
              <w:rPr>
                <w:rFonts w:ascii="Arial" w:hAnsi="Arial" w:cs="Arial"/>
                <w:b/>
                <w:bCs/>
                <w:sz w:val="19"/>
                <w:szCs w:val="19"/>
              </w:rPr>
              <w:br/>
            </w:r>
            <w:r w:rsidR="000171F5" w:rsidRPr="004E3823">
              <w:rPr>
                <w:rFonts w:ascii="Arial" w:hAnsi="Arial" w:cs="Arial"/>
                <w:sz w:val="19"/>
                <w:szCs w:val="19"/>
              </w:rPr>
              <w:br/>
            </w:r>
            <w:r w:rsidR="000171F5" w:rsidRPr="004E3823">
              <w:rPr>
                <w:rFonts w:ascii="Arial" w:hAnsi="Arial" w:cs="Arial"/>
                <w:sz w:val="19"/>
                <w:szCs w:val="19"/>
              </w:rPr>
              <w:br/>
            </w:r>
            <w:r w:rsidR="000171F5" w:rsidRPr="004E3823">
              <w:rPr>
                <w:rFonts w:ascii="Arial" w:hAnsi="Arial" w:cs="Arial"/>
                <w:sz w:val="19"/>
                <w:szCs w:val="19"/>
              </w:rPr>
              <w:br/>
            </w:r>
            <w:r w:rsidR="000171F5" w:rsidRPr="004E3823">
              <w:rPr>
                <w:rFonts w:ascii="Arial" w:hAnsi="Arial" w:cs="Arial"/>
                <w:sz w:val="19"/>
                <w:szCs w:val="19"/>
              </w:rPr>
              <w:br/>
            </w:r>
          </w:p>
        </w:tc>
      </w:tr>
      <w:tr w:rsidR="000171F5" w14:paraId="4E67B8CA" w14:textId="77777777" w:rsidTr="00052AB7">
        <w:trPr>
          <w:cantSplit/>
          <w:trHeight w:val="978"/>
        </w:trPr>
        <w:tc>
          <w:tcPr>
            <w:tcW w:w="624" w:type="dxa"/>
            <w:tcBorders>
              <w:left w:val="single" w:sz="18" w:space="0" w:color="1D2952"/>
              <w:bottom w:val="double" w:sz="4" w:space="0" w:color="1D2952"/>
            </w:tcBorders>
            <w:vAlign w:val="bottom"/>
          </w:tcPr>
          <w:p w14:paraId="61CF42DA" w14:textId="77777777" w:rsidR="000171F5" w:rsidRPr="00DD2C68" w:rsidRDefault="000171F5" w:rsidP="00AD20FB">
            <w:pPr>
              <w:spacing w:before="40" w:after="60" w:line="240" w:lineRule="auto"/>
              <w:jc w:val="right"/>
              <w:rPr>
                <w:rFonts w:ascii="Arial Black" w:eastAsia="Times New Roman" w:hAnsi="Arial Black" w:cs="Times New Roman"/>
                <w:b/>
                <w:color w:val="1D2952"/>
                <w:sz w:val="18"/>
                <w:szCs w:val="18"/>
                <w:lang w:val="en-GB"/>
              </w:rPr>
            </w:pPr>
          </w:p>
        </w:tc>
        <w:tc>
          <w:tcPr>
            <w:tcW w:w="9996" w:type="dxa"/>
            <w:gridSpan w:val="10"/>
            <w:vMerge/>
            <w:tcBorders>
              <w:left w:val="nil"/>
              <w:bottom w:val="double" w:sz="4" w:space="0" w:color="1D2952"/>
              <w:right w:val="single" w:sz="18" w:space="0" w:color="1D2952"/>
            </w:tcBorders>
            <w:shd w:val="clear" w:color="auto" w:fill="FFFFFF"/>
          </w:tcPr>
          <w:p w14:paraId="67449DD4" w14:textId="77777777" w:rsidR="000171F5" w:rsidRDefault="000171F5" w:rsidP="00D85712">
            <w:pPr>
              <w:spacing w:before="60" w:after="60" w:line="240" w:lineRule="auto"/>
              <w:rPr>
                <w:rFonts w:ascii="Arial" w:hAnsi="Arial" w:cs="Arial"/>
                <w:sz w:val="19"/>
                <w:szCs w:val="19"/>
              </w:rPr>
            </w:pPr>
          </w:p>
        </w:tc>
      </w:tr>
      <w:tr w:rsidR="00521013" w:rsidRPr="00C65883" w14:paraId="14AACADB" w14:textId="77777777" w:rsidTr="006A4459">
        <w:trPr>
          <w:cantSplit/>
          <w:trHeight w:val="317"/>
        </w:trPr>
        <w:tc>
          <w:tcPr>
            <w:tcW w:w="624" w:type="dxa"/>
            <w:vMerge w:val="restart"/>
            <w:tcBorders>
              <w:top w:val="double" w:sz="4" w:space="0" w:color="1D2952"/>
              <w:left w:val="single" w:sz="18" w:space="0" w:color="1D2952"/>
            </w:tcBorders>
          </w:tcPr>
          <w:p w14:paraId="36390260" w14:textId="11D1085D" w:rsidR="00521013" w:rsidRPr="0099373C" w:rsidRDefault="00521013" w:rsidP="006A4459">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D</w:t>
            </w:r>
            <w:r w:rsidRPr="0099373C">
              <w:rPr>
                <w:rFonts w:ascii="Arial Black" w:eastAsia="Times New Roman" w:hAnsi="Arial Black" w:cs="Times New Roman"/>
                <w:b/>
                <w:color w:val="1D2952"/>
                <w:sz w:val="18"/>
                <w:szCs w:val="18"/>
                <w:lang w:val="en-GB"/>
              </w:rPr>
              <w:t>.</w:t>
            </w:r>
          </w:p>
        </w:tc>
        <w:tc>
          <w:tcPr>
            <w:tcW w:w="8370" w:type="dxa"/>
            <w:gridSpan w:val="7"/>
            <w:vMerge w:val="restart"/>
            <w:tcBorders>
              <w:top w:val="double" w:sz="4" w:space="0" w:color="1D2952"/>
              <w:left w:val="nil"/>
              <w:bottom w:val="double" w:sz="4" w:space="0" w:color="1D2952"/>
              <w:right w:val="double" w:sz="4" w:space="0" w:color="1D2952"/>
            </w:tcBorders>
            <w:shd w:val="clear" w:color="auto" w:fill="FFFFFF"/>
          </w:tcPr>
          <w:p w14:paraId="441CF8D0" w14:textId="11E28031" w:rsidR="00521013" w:rsidRPr="00D8597C" w:rsidRDefault="00521013" w:rsidP="006A4459">
            <w:pPr>
              <w:spacing w:before="60" w:after="60" w:line="240" w:lineRule="auto"/>
              <w:jc w:val="both"/>
              <w:rPr>
                <w:rFonts w:ascii="Arial" w:eastAsia="Times New Roman" w:hAnsi="Arial" w:cs="Arial"/>
                <w:b/>
                <w:bCs/>
                <w:sz w:val="19"/>
                <w:szCs w:val="19"/>
                <w:lang w:val="en-GB"/>
              </w:rPr>
            </w:pPr>
            <w:r w:rsidRPr="00D8597C">
              <w:rPr>
                <w:rFonts w:ascii="Arial" w:hAnsi="Arial" w:cs="Arial"/>
                <w:b/>
                <w:bCs/>
                <w:sz w:val="19"/>
                <w:szCs w:val="19"/>
              </w:rPr>
              <w:t>Will the proceeds of the acquisition be used to fund an acquisition of securities or assets?</w:t>
            </w:r>
          </w:p>
        </w:tc>
        <w:tc>
          <w:tcPr>
            <w:tcW w:w="813" w:type="dxa"/>
            <w:tcBorders>
              <w:top w:val="double" w:sz="4" w:space="0" w:color="1D2952"/>
              <w:left w:val="double" w:sz="4" w:space="0" w:color="1D2952"/>
              <w:bottom w:val="single" w:sz="4" w:space="0" w:color="1D2952"/>
            </w:tcBorders>
            <w:shd w:val="clear" w:color="auto" w:fill="1D2952"/>
            <w:vAlign w:val="center"/>
          </w:tcPr>
          <w:p w14:paraId="26821888" w14:textId="77777777" w:rsidR="00521013" w:rsidRPr="00C65883" w:rsidRDefault="00521013" w:rsidP="00D85712">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Y</w:t>
            </w:r>
            <w:r w:rsidRPr="00C65883">
              <w:rPr>
                <w:rFonts w:ascii="Arial Black" w:hAnsi="Arial Black" w:cs="Times New Roman"/>
                <w:b/>
                <w:caps/>
                <w:color w:val="FFFFFF" w:themeColor="background1"/>
                <w:sz w:val="19"/>
                <w:szCs w:val="19"/>
              </w:rPr>
              <w:t>ES</w:t>
            </w:r>
          </w:p>
        </w:tc>
        <w:tc>
          <w:tcPr>
            <w:tcW w:w="813" w:type="dxa"/>
            <w:gridSpan w:val="2"/>
            <w:tcBorders>
              <w:top w:val="double" w:sz="4" w:space="0" w:color="1D2952"/>
              <w:left w:val="nil"/>
              <w:bottom w:val="single" w:sz="4" w:space="0" w:color="1D2952"/>
              <w:right w:val="single" w:sz="18" w:space="0" w:color="1D2952"/>
            </w:tcBorders>
            <w:shd w:val="clear" w:color="auto" w:fill="1D2952"/>
            <w:vAlign w:val="center"/>
          </w:tcPr>
          <w:p w14:paraId="67F3F27E" w14:textId="77777777" w:rsidR="00521013" w:rsidRPr="00C65883" w:rsidRDefault="00521013" w:rsidP="00D85712">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N</w:t>
            </w:r>
            <w:r w:rsidRPr="00C65883">
              <w:rPr>
                <w:rFonts w:ascii="Arial Black" w:hAnsi="Arial Black" w:cs="Times New Roman"/>
                <w:b/>
                <w:caps/>
                <w:color w:val="FFFFFF" w:themeColor="background1"/>
                <w:sz w:val="19"/>
                <w:szCs w:val="19"/>
              </w:rPr>
              <w:t>O</w:t>
            </w:r>
          </w:p>
        </w:tc>
      </w:tr>
      <w:tr w:rsidR="00521013" w:rsidRPr="00C65883" w14:paraId="29C14BA3" w14:textId="77777777" w:rsidTr="00A95B19">
        <w:trPr>
          <w:cantSplit/>
          <w:trHeight w:val="317"/>
        </w:trPr>
        <w:tc>
          <w:tcPr>
            <w:tcW w:w="624" w:type="dxa"/>
            <w:vMerge/>
            <w:tcBorders>
              <w:left w:val="single" w:sz="18" w:space="0" w:color="1D2952"/>
            </w:tcBorders>
            <w:vAlign w:val="center"/>
          </w:tcPr>
          <w:p w14:paraId="7734E96E" w14:textId="1D67316B" w:rsidR="00521013" w:rsidRDefault="00521013" w:rsidP="00AD20FB">
            <w:pPr>
              <w:spacing w:before="40" w:after="60" w:line="240" w:lineRule="auto"/>
              <w:jc w:val="right"/>
              <w:rPr>
                <w:rFonts w:ascii="Arial Black" w:eastAsia="Times New Roman" w:hAnsi="Arial Black" w:cs="Times New Roman"/>
                <w:b/>
                <w:color w:val="1D2952"/>
                <w:sz w:val="18"/>
                <w:szCs w:val="18"/>
                <w:lang w:val="en-GB"/>
              </w:rPr>
            </w:pPr>
          </w:p>
        </w:tc>
        <w:tc>
          <w:tcPr>
            <w:tcW w:w="8370" w:type="dxa"/>
            <w:gridSpan w:val="7"/>
            <w:vMerge/>
            <w:tcBorders>
              <w:top w:val="double" w:sz="4" w:space="0" w:color="1D2952"/>
              <w:left w:val="nil"/>
              <w:bottom w:val="single" w:sz="4" w:space="0" w:color="auto"/>
              <w:right w:val="double" w:sz="4" w:space="0" w:color="1D2952"/>
            </w:tcBorders>
            <w:shd w:val="clear" w:color="auto" w:fill="FFFFFF"/>
            <w:vAlign w:val="center"/>
          </w:tcPr>
          <w:p w14:paraId="43EC11CE" w14:textId="0924C484" w:rsidR="00521013" w:rsidRPr="00C65883" w:rsidRDefault="00521013" w:rsidP="00B72226">
            <w:pPr>
              <w:spacing w:before="60" w:after="60" w:line="240" w:lineRule="auto"/>
              <w:rPr>
                <w:rFonts w:ascii="Arial" w:hAnsi="Arial" w:cs="Arial"/>
                <w:b/>
                <w:bCs/>
                <w:sz w:val="19"/>
                <w:szCs w:val="19"/>
              </w:rPr>
            </w:pPr>
          </w:p>
        </w:tc>
        <w:tc>
          <w:tcPr>
            <w:tcW w:w="813" w:type="dxa"/>
            <w:tcBorders>
              <w:top w:val="single" w:sz="4" w:space="0" w:color="1D2952"/>
              <w:left w:val="double" w:sz="4" w:space="0" w:color="1D2952"/>
              <w:bottom w:val="single" w:sz="4" w:space="0" w:color="auto"/>
              <w:right w:val="single" w:sz="4" w:space="0" w:color="1D2952"/>
            </w:tcBorders>
            <w:shd w:val="clear" w:color="auto" w:fill="auto"/>
            <w:vAlign w:val="center"/>
          </w:tcPr>
          <w:p w14:paraId="5273D497" w14:textId="233195CB" w:rsidR="00521013" w:rsidRPr="00C65883" w:rsidRDefault="00232FFE" w:rsidP="00B72226">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1495803479"/>
                <w14:checkbox>
                  <w14:checked w14:val="0"/>
                  <w14:checkedState w14:val="2612" w14:font="MS Gothic"/>
                  <w14:uncheckedState w14:val="2610" w14:font="MS Gothic"/>
                </w14:checkbox>
              </w:sdtPr>
              <w:sdtEndPr/>
              <w:sdtContent>
                <w:r w:rsidR="00E83984">
                  <w:rPr>
                    <w:rFonts w:ascii="MS Gothic" w:eastAsia="MS Gothic" w:hAnsi="MS Gothic" w:cs="Times New Roman" w:hint="eastAsia"/>
                    <w:b/>
                    <w:bCs/>
                    <w:color w:val="1D2952"/>
                    <w:sz w:val="24"/>
                    <w:szCs w:val="24"/>
                    <w:lang w:val="en-GB"/>
                  </w:rPr>
                  <w:t>☐</w:t>
                </w:r>
              </w:sdtContent>
            </w:sdt>
          </w:p>
        </w:tc>
        <w:tc>
          <w:tcPr>
            <w:tcW w:w="813" w:type="dxa"/>
            <w:gridSpan w:val="2"/>
            <w:tcBorders>
              <w:top w:val="single" w:sz="4" w:space="0" w:color="1D2952"/>
              <w:left w:val="single" w:sz="4" w:space="0" w:color="1D2952"/>
              <w:bottom w:val="single" w:sz="4" w:space="0" w:color="auto"/>
              <w:right w:val="single" w:sz="18" w:space="0" w:color="1D2952"/>
            </w:tcBorders>
            <w:shd w:val="clear" w:color="auto" w:fill="auto"/>
            <w:vAlign w:val="center"/>
          </w:tcPr>
          <w:p w14:paraId="40AF8D02" w14:textId="6245DF0E" w:rsidR="00521013" w:rsidRPr="00C65883" w:rsidRDefault="00232FFE" w:rsidP="00B72226">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853152711"/>
                <w14:checkbox>
                  <w14:checked w14:val="0"/>
                  <w14:checkedState w14:val="2612" w14:font="MS Gothic"/>
                  <w14:uncheckedState w14:val="2610" w14:font="MS Gothic"/>
                </w14:checkbox>
              </w:sdtPr>
              <w:sdtEndPr/>
              <w:sdtContent>
                <w:r w:rsidR="00E83984">
                  <w:rPr>
                    <w:rFonts w:ascii="MS Gothic" w:eastAsia="MS Gothic" w:hAnsi="MS Gothic" w:cs="Times New Roman" w:hint="eastAsia"/>
                    <w:b/>
                    <w:bCs/>
                    <w:color w:val="1D2952"/>
                    <w:sz w:val="24"/>
                    <w:szCs w:val="24"/>
                    <w:lang w:val="en-GB"/>
                  </w:rPr>
                  <w:t>☐</w:t>
                </w:r>
              </w:sdtContent>
            </w:sdt>
          </w:p>
        </w:tc>
      </w:tr>
      <w:tr w:rsidR="00B72226" w14:paraId="7DDAFFA5" w14:textId="77777777" w:rsidTr="00A95B19">
        <w:trPr>
          <w:cantSplit/>
          <w:trHeight w:val="435"/>
        </w:trPr>
        <w:tc>
          <w:tcPr>
            <w:tcW w:w="624" w:type="dxa"/>
            <w:tcBorders>
              <w:left w:val="single" w:sz="18" w:space="0" w:color="1D2952"/>
            </w:tcBorders>
          </w:tcPr>
          <w:p w14:paraId="173A4270" w14:textId="5B8B2885" w:rsidR="00B72226" w:rsidRPr="00DD2C68" w:rsidRDefault="00B72226" w:rsidP="00AD20FB">
            <w:pPr>
              <w:tabs>
                <w:tab w:val="right" w:pos="384"/>
              </w:tabs>
              <w:spacing w:before="40" w:after="60" w:line="240" w:lineRule="auto"/>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ab/>
            </w:r>
          </w:p>
        </w:tc>
        <w:tc>
          <w:tcPr>
            <w:tcW w:w="9996" w:type="dxa"/>
            <w:gridSpan w:val="10"/>
            <w:vMerge w:val="restart"/>
            <w:tcBorders>
              <w:top w:val="single" w:sz="4" w:space="0" w:color="auto"/>
              <w:left w:val="nil"/>
              <w:bottom w:val="double" w:sz="4" w:space="0" w:color="1D2952"/>
              <w:right w:val="single" w:sz="18" w:space="0" w:color="1D2952"/>
            </w:tcBorders>
            <w:shd w:val="clear" w:color="auto" w:fill="FFFFFF"/>
          </w:tcPr>
          <w:p w14:paraId="6BB5B1B0" w14:textId="51175F98" w:rsidR="00B72226" w:rsidRPr="007F2122" w:rsidRDefault="00B72226" w:rsidP="00B72226">
            <w:pPr>
              <w:spacing w:before="60" w:after="60" w:line="240" w:lineRule="auto"/>
              <w:rPr>
                <w:rFonts w:ascii="Arial" w:hAnsi="Arial" w:cs="Arial"/>
                <w:sz w:val="19"/>
                <w:szCs w:val="19"/>
              </w:rPr>
            </w:pPr>
            <w:r w:rsidRPr="00084E0C">
              <w:rPr>
                <w:rFonts w:ascii="Arial" w:hAnsi="Arial" w:cs="Arial"/>
                <w:sz w:val="19"/>
                <w:szCs w:val="19"/>
              </w:rPr>
              <w:t>If the response to the foregoing question is “</w:t>
            </w:r>
            <w:r w:rsidRPr="00234F8B">
              <w:rPr>
                <w:rFonts w:ascii="Arial" w:hAnsi="Arial" w:cs="Arial"/>
                <w:b/>
                <w:bCs/>
                <w:sz w:val="19"/>
                <w:szCs w:val="19"/>
              </w:rPr>
              <w:t>YES</w:t>
            </w:r>
            <w:r w:rsidRPr="00084E0C">
              <w:rPr>
                <w:rFonts w:ascii="Arial" w:hAnsi="Arial" w:cs="Arial"/>
                <w:sz w:val="19"/>
                <w:szCs w:val="19"/>
              </w:rPr>
              <w:t>”, provide full particulars:</w:t>
            </w:r>
            <w:r>
              <w:rPr>
                <w:rFonts w:ascii="Arial" w:hAnsi="Arial" w:cs="Arial"/>
                <w:sz w:val="19"/>
                <w:szCs w:val="19"/>
              </w:rPr>
              <w:br/>
            </w:r>
            <w:r w:rsidRPr="007F2122">
              <w:rPr>
                <w:rFonts w:ascii="Arial" w:hAnsi="Arial" w:cs="Arial"/>
                <w:sz w:val="19"/>
                <w:szCs w:val="19"/>
              </w:rPr>
              <w:br/>
            </w:r>
            <w:r w:rsidRPr="007F2122">
              <w:rPr>
                <w:rFonts w:ascii="Arial" w:hAnsi="Arial" w:cs="Arial"/>
                <w:sz w:val="19"/>
                <w:szCs w:val="19"/>
              </w:rPr>
              <w:br/>
            </w:r>
          </w:p>
          <w:p w14:paraId="56FE8902" w14:textId="3C1E5871" w:rsidR="00B72226" w:rsidRDefault="00B72226" w:rsidP="00B72226">
            <w:pPr>
              <w:spacing w:before="60" w:after="60" w:line="240" w:lineRule="auto"/>
              <w:rPr>
                <w:rFonts w:ascii="Arial" w:hAnsi="Arial" w:cs="Arial"/>
                <w:sz w:val="19"/>
                <w:szCs w:val="19"/>
              </w:rPr>
            </w:pPr>
            <w:r w:rsidRPr="007F2122">
              <w:rPr>
                <w:rFonts w:ascii="Arial" w:hAnsi="Arial" w:cs="Arial"/>
                <w:sz w:val="19"/>
                <w:szCs w:val="19"/>
              </w:rPr>
              <w:br/>
            </w:r>
          </w:p>
        </w:tc>
      </w:tr>
      <w:tr w:rsidR="00B72226" w:rsidRPr="009A4E62" w14:paraId="3BE9D384" w14:textId="77777777" w:rsidTr="00052AB7">
        <w:trPr>
          <w:cantSplit/>
          <w:trHeight w:val="400"/>
        </w:trPr>
        <w:tc>
          <w:tcPr>
            <w:tcW w:w="624" w:type="dxa"/>
            <w:tcBorders>
              <w:left w:val="single" w:sz="18" w:space="0" w:color="1D2952"/>
              <w:bottom w:val="double" w:sz="4" w:space="0" w:color="1D2952"/>
            </w:tcBorders>
            <w:vAlign w:val="bottom"/>
          </w:tcPr>
          <w:p w14:paraId="558E48B0" w14:textId="77777777" w:rsidR="00B72226" w:rsidRPr="00DD2C68" w:rsidRDefault="00B72226" w:rsidP="00AD20FB">
            <w:pPr>
              <w:spacing w:before="40" w:after="60" w:line="240" w:lineRule="auto"/>
              <w:jc w:val="right"/>
              <w:rPr>
                <w:rFonts w:ascii="Arial Black" w:eastAsia="Times New Roman" w:hAnsi="Arial Black" w:cs="Times New Roman"/>
                <w:b/>
                <w:color w:val="1D2952"/>
                <w:sz w:val="18"/>
                <w:szCs w:val="18"/>
                <w:lang w:val="en-GB"/>
              </w:rPr>
            </w:pPr>
          </w:p>
        </w:tc>
        <w:tc>
          <w:tcPr>
            <w:tcW w:w="9996" w:type="dxa"/>
            <w:gridSpan w:val="10"/>
            <w:vMerge/>
            <w:tcBorders>
              <w:top w:val="double" w:sz="4" w:space="0" w:color="1D2952"/>
              <w:left w:val="nil"/>
              <w:bottom w:val="double" w:sz="4" w:space="0" w:color="1D2952"/>
              <w:right w:val="single" w:sz="18" w:space="0" w:color="1D2952"/>
            </w:tcBorders>
            <w:shd w:val="clear" w:color="auto" w:fill="FFFFFF"/>
          </w:tcPr>
          <w:p w14:paraId="4E876992" w14:textId="77777777" w:rsidR="00B72226" w:rsidRPr="009A4E62" w:rsidRDefault="00B72226" w:rsidP="00B72226">
            <w:pPr>
              <w:spacing w:before="60" w:after="60" w:line="240" w:lineRule="auto"/>
              <w:jc w:val="both"/>
              <w:rPr>
                <w:rFonts w:ascii="Arial" w:hAnsi="Arial" w:cs="Arial"/>
                <w:sz w:val="19"/>
                <w:szCs w:val="19"/>
              </w:rPr>
            </w:pPr>
          </w:p>
        </w:tc>
      </w:tr>
      <w:tr w:rsidR="00B72226" w:rsidRPr="00267F1E" w14:paraId="4A61B795" w14:textId="77777777" w:rsidTr="00052AB7">
        <w:trPr>
          <w:cantSplit/>
          <w:trHeight w:val="453"/>
        </w:trPr>
        <w:tc>
          <w:tcPr>
            <w:tcW w:w="624" w:type="dxa"/>
            <w:tcBorders>
              <w:top w:val="double" w:sz="4" w:space="0" w:color="1D2952"/>
              <w:left w:val="single" w:sz="18" w:space="0" w:color="1D2952"/>
            </w:tcBorders>
          </w:tcPr>
          <w:p w14:paraId="1FF9A4E7" w14:textId="634C5C26" w:rsidR="00B72226" w:rsidRPr="00D81680" w:rsidRDefault="00B72226" w:rsidP="00AD20FB">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E</w:t>
            </w:r>
            <w:r w:rsidRPr="00DD2C68">
              <w:rPr>
                <w:rFonts w:ascii="Arial Black" w:eastAsia="Times New Roman" w:hAnsi="Arial Black" w:cs="Times New Roman"/>
                <w:b/>
                <w:color w:val="1D2952"/>
                <w:sz w:val="18"/>
                <w:szCs w:val="18"/>
                <w:lang w:val="en-GB"/>
              </w:rPr>
              <w:t>.</w:t>
            </w:r>
          </w:p>
        </w:tc>
        <w:tc>
          <w:tcPr>
            <w:tcW w:w="9996" w:type="dxa"/>
            <w:gridSpan w:val="10"/>
            <w:vMerge w:val="restart"/>
            <w:tcBorders>
              <w:top w:val="double" w:sz="4" w:space="0" w:color="1D2952"/>
              <w:left w:val="nil"/>
              <w:right w:val="single" w:sz="18" w:space="0" w:color="1D2952"/>
            </w:tcBorders>
            <w:shd w:val="clear" w:color="auto" w:fill="FFFFFF"/>
          </w:tcPr>
          <w:p w14:paraId="4737FFEB" w14:textId="48864269" w:rsidR="00B72226" w:rsidRPr="000B281C" w:rsidRDefault="00B72226" w:rsidP="00B72226">
            <w:pPr>
              <w:spacing w:before="60" w:after="60" w:line="240" w:lineRule="auto"/>
              <w:rPr>
                <w:rFonts w:ascii="Arial" w:hAnsi="Arial" w:cs="Arial"/>
                <w:sz w:val="19"/>
                <w:szCs w:val="19"/>
              </w:rPr>
            </w:pPr>
            <w:r w:rsidRPr="0001071A">
              <w:rPr>
                <w:rFonts w:ascii="Arial" w:hAnsi="Arial" w:cs="Arial"/>
                <w:b/>
                <w:bCs/>
                <w:sz w:val="19"/>
                <w:szCs w:val="19"/>
              </w:rPr>
              <w:t>Describe the intended use of proceeds:</w:t>
            </w:r>
            <w:r w:rsidRPr="0001071A">
              <w:rPr>
                <w:rFonts w:ascii="Arial" w:hAnsi="Arial" w:cs="Arial"/>
                <w:b/>
                <w:bCs/>
                <w:sz w:val="19"/>
                <w:szCs w:val="19"/>
              </w:rPr>
              <w:br/>
            </w:r>
            <w:r w:rsidRPr="000B281C">
              <w:rPr>
                <w:rFonts w:ascii="Arial" w:hAnsi="Arial" w:cs="Arial"/>
                <w:sz w:val="19"/>
                <w:szCs w:val="19"/>
              </w:rPr>
              <w:br/>
            </w:r>
            <w:r w:rsidRPr="000B281C">
              <w:rPr>
                <w:rFonts w:ascii="Arial" w:hAnsi="Arial" w:cs="Arial"/>
                <w:sz w:val="19"/>
                <w:szCs w:val="19"/>
              </w:rPr>
              <w:br/>
            </w:r>
            <w:r w:rsidRPr="000B281C">
              <w:rPr>
                <w:rFonts w:ascii="Arial" w:hAnsi="Arial" w:cs="Arial"/>
                <w:sz w:val="19"/>
                <w:szCs w:val="19"/>
              </w:rPr>
              <w:br/>
            </w:r>
            <w:r w:rsidRPr="000B281C">
              <w:rPr>
                <w:rFonts w:ascii="Arial" w:hAnsi="Arial" w:cs="Arial"/>
                <w:sz w:val="19"/>
                <w:szCs w:val="19"/>
              </w:rPr>
              <w:br/>
            </w:r>
          </w:p>
        </w:tc>
      </w:tr>
      <w:tr w:rsidR="00B72226" w14:paraId="43CC09C8" w14:textId="77777777" w:rsidTr="00052AB7">
        <w:trPr>
          <w:cantSplit/>
          <w:trHeight w:val="978"/>
        </w:trPr>
        <w:tc>
          <w:tcPr>
            <w:tcW w:w="624" w:type="dxa"/>
            <w:tcBorders>
              <w:left w:val="single" w:sz="18" w:space="0" w:color="1D2952"/>
              <w:bottom w:val="double" w:sz="4" w:space="0" w:color="1D2952"/>
            </w:tcBorders>
            <w:vAlign w:val="bottom"/>
          </w:tcPr>
          <w:p w14:paraId="21CCA779" w14:textId="77777777" w:rsidR="00B72226" w:rsidRPr="00DD2C68" w:rsidRDefault="00B72226" w:rsidP="00AD20FB">
            <w:pPr>
              <w:spacing w:before="40" w:after="60" w:line="240" w:lineRule="auto"/>
              <w:jc w:val="right"/>
              <w:rPr>
                <w:rFonts w:ascii="Arial Black" w:eastAsia="Times New Roman" w:hAnsi="Arial Black" w:cs="Times New Roman"/>
                <w:b/>
                <w:color w:val="1D2952"/>
                <w:sz w:val="18"/>
                <w:szCs w:val="18"/>
                <w:lang w:val="en-GB"/>
              </w:rPr>
            </w:pPr>
          </w:p>
        </w:tc>
        <w:tc>
          <w:tcPr>
            <w:tcW w:w="9996" w:type="dxa"/>
            <w:gridSpan w:val="10"/>
            <w:vMerge/>
            <w:tcBorders>
              <w:left w:val="nil"/>
              <w:bottom w:val="double" w:sz="4" w:space="0" w:color="1D2952"/>
              <w:right w:val="single" w:sz="18" w:space="0" w:color="1D2952"/>
            </w:tcBorders>
            <w:shd w:val="clear" w:color="auto" w:fill="FFFFFF"/>
          </w:tcPr>
          <w:p w14:paraId="4341865A" w14:textId="77777777" w:rsidR="00B72226" w:rsidRDefault="00B72226" w:rsidP="00B72226">
            <w:pPr>
              <w:spacing w:before="60" w:after="60" w:line="240" w:lineRule="auto"/>
              <w:rPr>
                <w:rFonts w:ascii="Arial" w:hAnsi="Arial" w:cs="Arial"/>
                <w:sz w:val="19"/>
                <w:szCs w:val="19"/>
              </w:rPr>
            </w:pPr>
          </w:p>
        </w:tc>
      </w:tr>
      <w:tr w:rsidR="00F71CA7" w:rsidRPr="006E062C" w14:paraId="1A2D4649" w14:textId="77777777" w:rsidTr="00052AB7">
        <w:trPr>
          <w:cantSplit/>
          <w:trHeight w:val="317"/>
        </w:trPr>
        <w:tc>
          <w:tcPr>
            <w:tcW w:w="624" w:type="dxa"/>
            <w:tcBorders>
              <w:top w:val="double" w:sz="4" w:space="0" w:color="1D2952"/>
              <w:left w:val="single" w:sz="18" w:space="0" w:color="1D2952"/>
            </w:tcBorders>
          </w:tcPr>
          <w:p w14:paraId="6F6BFAB3" w14:textId="11325D1F" w:rsidR="00F71CA7" w:rsidRPr="00C65883" w:rsidRDefault="00F71CA7" w:rsidP="00AD20FB">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F.</w:t>
            </w:r>
          </w:p>
        </w:tc>
        <w:tc>
          <w:tcPr>
            <w:tcW w:w="9996" w:type="dxa"/>
            <w:gridSpan w:val="10"/>
            <w:tcBorders>
              <w:top w:val="double" w:sz="4" w:space="0" w:color="1D2952"/>
              <w:right w:val="single" w:sz="18" w:space="0" w:color="1D2952"/>
            </w:tcBorders>
            <w:shd w:val="clear" w:color="auto" w:fill="auto"/>
            <w:vAlign w:val="center"/>
          </w:tcPr>
          <w:p w14:paraId="1C7D9E44" w14:textId="4F37889F" w:rsidR="00F71CA7" w:rsidRPr="00F71CA7" w:rsidRDefault="00F71CA7" w:rsidP="00D85712">
            <w:pPr>
              <w:spacing w:before="60" w:after="60" w:line="240" w:lineRule="auto"/>
              <w:jc w:val="both"/>
              <w:rPr>
                <w:rFonts w:ascii="Arial" w:eastAsia="Calibri" w:hAnsi="Arial" w:cs="Arial"/>
                <w:b/>
                <w:bCs/>
                <w:color w:val="000000"/>
                <w:sz w:val="19"/>
                <w:szCs w:val="19"/>
              </w:rPr>
            </w:pPr>
            <w:r w:rsidRPr="002E5C76">
              <w:rPr>
                <w:rFonts w:ascii="Arial" w:eastAsia="Calibri" w:hAnsi="Arial" w:cs="Arial"/>
                <w:b/>
                <w:bCs/>
                <w:color w:val="000000"/>
                <w:sz w:val="19"/>
                <w:szCs w:val="19"/>
              </w:rPr>
              <w:t>Provide the following information with respect to any agent’s or broker’s or finder’s fee,</w:t>
            </w:r>
            <w:r>
              <w:rPr>
                <w:rFonts w:ascii="Arial" w:eastAsia="Calibri" w:hAnsi="Arial" w:cs="Arial"/>
                <w:b/>
                <w:bCs/>
                <w:color w:val="000000"/>
                <w:sz w:val="19"/>
                <w:szCs w:val="19"/>
              </w:rPr>
              <w:t xml:space="preserve"> </w:t>
            </w:r>
            <w:r w:rsidRPr="002E5C76">
              <w:rPr>
                <w:rFonts w:ascii="Arial" w:eastAsia="Calibri" w:hAnsi="Arial" w:cs="Arial"/>
                <w:b/>
                <w:bCs/>
                <w:color w:val="000000"/>
                <w:sz w:val="19"/>
                <w:szCs w:val="19"/>
              </w:rPr>
              <w:t>commission or other compensation paid in connection with the offering:</w:t>
            </w:r>
          </w:p>
        </w:tc>
      </w:tr>
      <w:tr w:rsidR="00B72226" w:rsidRPr="00736A55" w14:paraId="67A1496B" w14:textId="77777777" w:rsidTr="002C5605">
        <w:trPr>
          <w:cantSplit/>
          <w:trHeight w:val="62"/>
        </w:trPr>
        <w:tc>
          <w:tcPr>
            <w:tcW w:w="10620" w:type="dxa"/>
            <w:gridSpan w:val="11"/>
            <w:tcBorders>
              <w:left w:val="single" w:sz="18" w:space="0" w:color="1D2952"/>
              <w:right w:val="single" w:sz="18" w:space="0" w:color="1D2952"/>
            </w:tcBorders>
          </w:tcPr>
          <w:p w14:paraId="4CB8C66E" w14:textId="77777777" w:rsidR="00B72226" w:rsidRPr="00736A55" w:rsidRDefault="00B72226" w:rsidP="00B72226">
            <w:pPr>
              <w:spacing w:before="60" w:after="60" w:line="240" w:lineRule="auto"/>
              <w:rPr>
                <w:rFonts w:ascii="Arial" w:eastAsia="Times New Roman" w:hAnsi="Arial" w:cs="Arial"/>
                <w:b/>
                <w:color w:val="1D2952"/>
                <w:sz w:val="18"/>
                <w:szCs w:val="18"/>
                <w:lang w:val="en-GB"/>
              </w:rPr>
            </w:pPr>
          </w:p>
        </w:tc>
      </w:tr>
      <w:tr w:rsidR="00B72226" w:rsidRPr="00736A55" w14:paraId="6854EA0D" w14:textId="77777777" w:rsidTr="00FF345D">
        <w:trPr>
          <w:cantSplit/>
          <w:trHeight w:val="389"/>
        </w:trPr>
        <w:tc>
          <w:tcPr>
            <w:tcW w:w="624" w:type="dxa"/>
            <w:tcBorders>
              <w:left w:val="single" w:sz="18" w:space="0" w:color="1D2952"/>
              <w:right w:val="single" w:sz="4" w:space="0" w:color="auto"/>
            </w:tcBorders>
          </w:tcPr>
          <w:p w14:paraId="318A7772" w14:textId="77777777" w:rsidR="00B72226" w:rsidRPr="00D81680" w:rsidRDefault="00B72226" w:rsidP="00B72226">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281527A2" w14:textId="77777777" w:rsidR="00B72226" w:rsidRPr="00B44E4D" w:rsidRDefault="00B72226" w:rsidP="00B72226">
            <w:pPr>
              <w:spacing w:before="60" w:after="60" w:line="240" w:lineRule="auto"/>
              <w:jc w:val="center"/>
              <w:rPr>
                <w:rFonts w:ascii="Arial" w:eastAsia="Times New Roman" w:hAnsi="Arial" w:cs="Arial"/>
                <w:b/>
                <w:color w:val="1D2952"/>
                <w:sz w:val="18"/>
                <w:szCs w:val="18"/>
                <w:lang w:val="en-GB"/>
              </w:rPr>
            </w:pPr>
            <w:r w:rsidRPr="00B44E4D">
              <w:rPr>
                <w:rFonts w:ascii="Arial" w:hAnsi="Arial" w:cs="Arial"/>
                <w:bCs/>
                <w:i/>
                <w:color w:val="1D2952"/>
                <w:sz w:val="17"/>
                <w:szCs w:val="17"/>
              </w:rPr>
              <w:t>#</w:t>
            </w:r>
          </w:p>
        </w:tc>
        <w:tc>
          <w:tcPr>
            <w:tcW w:w="1306" w:type="dxa"/>
            <w:tcBorders>
              <w:top w:val="single" w:sz="4" w:space="0" w:color="auto"/>
              <w:left w:val="single" w:sz="4" w:space="0" w:color="auto"/>
              <w:bottom w:val="single" w:sz="4" w:space="0" w:color="auto"/>
              <w:right w:val="single" w:sz="4" w:space="0" w:color="auto"/>
            </w:tcBorders>
            <w:shd w:val="clear" w:color="auto" w:fill="FFFFFF"/>
            <w:vAlign w:val="center"/>
          </w:tcPr>
          <w:p w14:paraId="4E9E35D0" w14:textId="0650D2AB" w:rsidR="00B72226" w:rsidRPr="00B44E4D" w:rsidRDefault="00B72226" w:rsidP="00B72226">
            <w:pPr>
              <w:spacing w:before="60" w:after="60" w:line="240" w:lineRule="auto"/>
              <w:jc w:val="center"/>
              <w:rPr>
                <w:rFonts w:ascii="Arial" w:hAnsi="Arial" w:cs="Arial"/>
                <w:bCs/>
                <w:i/>
                <w:color w:val="1D2952"/>
                <w:sz w:val="17"/>
                <w:szCs w:val="17"/>
              </w:rPr>
            </w:pPr>
            <w:r w:rsidRPr="00B44E4D">
              <w:rPr>
                <w:rFonts w:ascii="Arial" w:hAnsi="Arial" w:cs="Arial"/>
                <w:bCs/>
                <w:i/>
                <w:color w:val="1D2952"/>
                <w:sz w:val="17"/>
                <w:szCs w:val="17"/>
              </w:rPr>
              <w:t>Name</w:t>
            </w: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26833CBD" w14:textId="7933CD7B" w:rsidR="00B72226" w:rsidRPr="00B44E4D" w:rsidRDefault="00B72226" w:rsidP="00B72226">
            <w:pPr>
              <w:spacing w:before="60" w:after="60" w:line="240" w:lineRule="auto"/>
              <w:jc w:val="center"/>
              <w:rPr>
                <w:rFonts w:ascii="Arial" w:hAnsi="Arial" w:cs="Arial"/>
                <w:bCs/>
                <w:i/>
                <w:color w:val="1D2952"/>
                <w:sz w:val="17"/>
                <w:szCs w:val="17"/>
              </w:rPr>
            </w:pPr>
            <w:r w:rsidRPr="00B44E4D">
              <w:rPr>
                <w:rFonts w:ascii="Arial" w:hAnsi="Arial" w:cs="Arial"/>
                <w:bCs/>
                <w:i/>
                <w:color w:val="1D2952"/>
                <w:sz w:val="17"/>
                <w:szCs w:val="17"/>
              </w:rPr>
              <w:t>Relationship to Listed Issuer</w:t>
            </w: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13BDDFC7" w14:textId="7985B18F" w:rsidR="00B72226" w:rsidRPr="00B44E4D" w:rsidRDefault="00B72226" w:rsidP="00B72226">
            <w:pPr>
              <w:spacing w:before="60" w:after="60" w:line="240" w:lineRule="auto"/>
              <w:jc w:val="center"/>
              <w:rPr>
                <w:rFonts w:ascii="Arial" w:hAnsi="Arial" w:cs="Arial"/>
                <w:bCs/>
                <w:i/>
                <w:color w:val="1D2952"/>
                <w:sz w:val="17"/>
                <w:szCs w:val="17"/>
              </w:rPr>
            </w:pPr>
            <w:r w:rsidRPr="00B44E4D">
              <w:rPr>
                <w:rFonts w:ascii="Arial" w:hAnsi="Arial" w:cs="Arial"/>
                <w:bCs/>
                <w:i/>
                <w:color w:val="1D2952"/>
                <w:sz w:val="17"/>
                <w:szCs w:val="17"/>
              </w:rPr>
              <w:t>Cash compensation</w:t>
            </w: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763E82D9" w14:textId="3D6E516F" w:rsidR="00B72226" w:rsidRPr="00B44E4D" w:rsidRDefault="00B72226" w:rsidP="00B72226">
            <w:pPr>
              <w:spacing w:before="60" w:after="60" w:line="240" w:lineRule="auto"/>
              <w:jc w:val="center"/>
              <w:rPr>
                <w:rFonts w:ascii="Arial" w:hAnsi="Arial" w:cs="Arial"/>
                <w:bCs/>
                <w:i/>
                <w:color w:val="1D2952"/>
                <w:sz w:val="17"/>
                <w:szCs w:val="17"/>
              </w:rPr>
            </w:pPr>
            <w:r w:rsidRPr="00B44E4D">
              <w:rPr>
                <w:rFonts w:ascii="Arial" w:hAnsi="Arial" w:cs="Arial"/>
                <w:bCs/>
                <w:i/>
                <w:color w:val="1D2952"/>
                <w:sz w:val="17"/>
                <w:szCs w:val="17"/>
              </w:rPr>
              <w:t>Securities compensation</w:t>
            </w: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572EA974" w14:textId="6F9EF8D1" w:rsidR="00B72226" w:rsidRPr="00B44E4D" w:rsidRDefault="00B72226" w:rsidP="00B72226">
            <w:pPr>
              <w:spacing w:before="60" w:after="60" w:line="240" w:lineRule="auto"/>
              <w:jc w:val="center"/>
              <w:rPr>
                <w:rFonts w:ascii="Arial" w:hAnsi="Arial" w:cs="Arial"/>
                <w:bCs/>
                <w:i/>
                <w:color w:val="1D2952"/>
                <w:sz w:val="17"/>
                <w:szCs w:val="17"/>
              </w:rPr>
            </w:pPr>
            <w:r w:rsidRPr="00B44E4D">
              <w:rPr>
                <w:rFonts w:ascii="Arial" w:hAnsi="Arial" w:cs="Arial"/>
                <w:bCs/>
                <w:i/>
                <w:color w:val="1D2952"/>
                <w:sz w:val="17"/>
                <w:szCs w:val="17"/>
              </w:rPr>
              <w:t>Other compensation</w:t>
            </w: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3427B343" w14:textId="17432589" w:rsidR="00B72226" w:rsidRPr="00B44E4D" w:rsidRDefault="00B72226" w:rsidP="00B72226">
            <w:pPr>
              <w:spacing w:before="60" w:after="60" w:line="240" w:lineRule="auto"/>
              <w:jc w:val="center"/>
              <w:rPr>
                <w:rFonts w:ascii="Arial" w:eastAsia="Calibri" w:hAnsi="Arial" w:cs="Arial"/>
                <w:b/>
                <w:bCs/>
                <w:color w:val="1D2952"/>
                <w:sz w:val="17"/>
                <w:szCs w:val="17"/>
              </w:rPr>
            </w:pPr>
            <w:r w:rsidRPr="00B44E4D">
              <w:rPr>
                <w:rFonts w:ascii="Arial" w:hAnsi="Arial" w:cs="Arial"/>
                <w:bCs/>
                <w:i/>
                <w:color w:val="1D2952"/>
                <w:sz w:val="17"/>
                <w:szCs w:val="17"/>
              </w:rPr>
              <w:t>Exercise price of convertible securities</w:t>
            </w: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14EF4C" w14:textId="55446672" w:rsidR="00B72226" w:rsidRPr="00B44E4D" w:rsidRDefault="00B72226" w:rsidP="00B72226">
            <w:pPr>
              <w:spacing w:before="60" w:after="60" w:line="240" w:lineRule="auto"/>
              <w:jc w:val="center"/>
              <w:rPr>
                <w:rFonts w:ascii="Arial" w:eastAsia="Calibri" w:hAnsi="Arial" w:cs="Arial"/>
                <w:b/>
                <w:bCs/>
                <w:color w:val="1D2952"/>
                <w:sz w:val="17"/>
                <w:szCs w:val="17"/>
              </w:rPr>
            </w:pPr>
            <w:r w:rsidRPr="00B44E4D">
              <w:rPr>
                <w:rFonts w:ascii="Arial" w:hAnsi="Arial" w:cs="Arial"/>
                <w:bCs/>
                <w:i/>
                <w:color w:val="1D2952"/>
                <w:sz w:val="17"/>
                <w:szCs w:val="17"/>
              </w:rPr>
              <w:t>Expiry date</w:t>
            </w:r>
          </w:p>
        </w:tc>
        <w:tc>
          <w:tcPr>
            <w:tcW w:w="307" w:type="dxa"/>
            <w:tcBorders>
              <w:left w:val="single" w:sz="4" w:space="0" w:color="auto"/>
              <w:right w:val="single" w:sz="18" w:space="0" w:color="1D2952"/>
            </w:tcBorders>
            <w:shd w:val="clear" w:color="auto" w:fill="FFFFFF"/>
            <w:vAlign w:val="center"/>
          </w:tcPr>
          <w:p w14:paraId="282D2E46" w14:textId="77777777" w:rsidR="00B72226" w:rsidRPr="00736A55" w:rsidRDefault="00B72226" w:rsidP="00B72226">
            <w:pPr>
              <w:spacing w:before="60" w:after="60" w:line="240" w:lineRule="auto"/>
              <w:rPr>
                <w:rFonts w:ascii="Arial" w:eastAsia="Calibri" w:hAnsi="Arial" w:cs="Arial"/>
                <w:b/>
                <w:bCs/>
                <w:color w:val="000000"/>
                <w:sz w:val="19"/>
                <w:szCs w:val="19"/>
              </w:rPr>
            </w:pPr>
          </w:p>
        </w:tc>
      </w:tr>
      <w:tr w:rsidR="00B72226" w:rsidRPr="00736A55" w14:paraId="23C05625" w14:textId="77777777" w:rsidTr="00FF345D">
        <w:trPr>
          <w:cantSplit/>
          <w:trHeight w:val="389"/>
        </w:trPr>
        <w:tc>
          <w:tcPr>
            <w:tcW w:w="624" w:type="dxa"/>
            <w:tcBorders>
              <w:left w:val="single" w:sz="18" w:space="0" w:color="1D2952"/>
              <w:right w:val="single" w:sz="4" w:space="0" w:color="auto"/>
            </w:tcBorders>
          </w:tcPr>
          <w:p w14:paraId="1CA3DE86" w14:textId="77777777" w:rsidR="00B72226" w:rsidRPr="00D81680" w:rsidRDefault="00B72226" w:rsidP="00B72226">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559C8070" w14:textId="77777777" w:rsidR="00B72226" w:rsidRPr="00B44E4D" w:rsidRDefault="00B72226" w:rsidP="00B72226">
            <w:pPr>
              <w:spacing w:before="60" w:after="60" w:line="240" w:lineRule="auto"/>
              <w:jc w:val="center"/>
              <w:rPr>
                <w:rFonts w:ascii="Arial" w:eastAsia="Times New Roman" w:hAnsi="Arial" w:cs="Arial"/>
                <w:b/>
                <w:color w:val="1D2952"/>
                <w:sz w:val="18"/>
                <w:szCs w:val="18"/>
                <w:lang w:val="en-GB"/>
              </w:rPr>
            </w:pPr>
            <w:r w:rsidRPr="00B44E4D">
              <w:rPr>
                <w:rFonts w:ascii="Arial" w:hAnsi="Arial" w:cs="Arial"/>
                <w:bCs/>
                <w:i/>
                <w:color w:val="1D2952"/>
                <w:sz w:val="17"/>
                <w:szCs w:val="17"/>
              </w:rPr>
              <w:t>1.</w:t>
            </w:r>
          </w:p>
        </w:tc>
        <w:tc>
          <w:tcPr>
            <w:tcW w:w="1306" w:type="dxa"/>
            <w:tcBorders>
              <w:top w:val="single" w:sz="4" w:space="0" w:color="auto"/>
              <w:left w:val="single" w:sz="4" w:space="0" w:color="auto"/>
              <w:bottom w:val="single" w:sz="4" w:space="0" w:color="auto"/>
              <w:right w:val="single" w:sz="4" w:space="0" w:color="auto"/>
            </w:tcBorders>
            <w:shd w:val="clear" w:color="auto" w:fill="FFFFFF"/>
            <w:vAlign w:val="center"/>
          </w:tcPr>
          <w:p w14:paraId="6FF826A5" w14:textId="77777777" w:rsidR="00B72226" w:rsidRPr="003C3FD3" w:rsidRDefault="00B72226" w:rsidP="003C3FD3">
            <w:pPr>
              <w:spacing w:before="60" w:after="60" w:line="240" w:lineRule="auto"/>
              <w:jc w:val="center"/>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1DEF7F9B" w14:textId="77777777" w:rsidR="00B72226" w:rsidRPr="003C3FD3" w:rsidRDefault="00B72226" w:rsidP="003C3FD3">
            <w:pPr>
              <w:spacing w:before="60" w:after="60" w:line="240" w:lineRule="auto"/>
              <w:jc w:val="center"/>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07FF13EF" w14:textId="77777777" w:rsidR="00B72226" w:rsidRPr="003C3FD3" w:rsidRDefault="00B72226" w:rsidP="003C3FD3">
            <w:pPr>
              <w:spacing w:before="60" w:after="60" w:line="240" w:lineRule="auto"/>
              <w:jc w:val="center"/>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5FAC7B42" w14:textId="77777777" w:rsidR="00B72226" w:rsidRPr="003C3FD3" w:rsidRDefault="00B72226" w:rsidP="003C3FD3">
            <w:pPr>
              <w:spacing w:before="60" w:after="60" w:line="240" w:lineRule="auto"/>
              <w:jc w:val="center"/>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77017F18" w14:textId="77777777" w:rsidR="00B72226" w:rsidRPr="003C3FD3" w:rsidRDefault="00B72226" w:rsidP="003C3FD3">
            <w:pPr>
              <w:spacing w:before="60" w:after="60" w:line="240" w:lineRule="auto"/>
              <w:jc w:val="center"/>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0F75C00C" w14:textId="77777777" w:rsidR="00B72226" w:rsidRPr="003C3FD3" w:rsidRDefault="00B72226" w:rsidP="003C3FD3">
            <w:pPr>
              <w:spacing w:before="60" w:after="60" w:line="240" w:lineRule="auto"/>
              <w:jc w:val="center"/>
              <w:rPr>
                <w:rFonts w:ascii="Arial" w:eastAsia="Calibri" w:hAnsi="Arial" w:cs="Arial"/>
                <w:sz w:val="19"/>
                <w:szCs w:val="19"/>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3553772" w14:textId="77777777" w:rsidR="00B72226" w:rsidRPr="003C3FD3" w:rsidRDefault="00B72226" w:rsidP="003C3FD3">
            <w:pPr>
              <w:spacing w:before="60" w:after="60" w:line="240" w:lineRule="auto"/>
              <w:jc w:val="center"/>
              <w:rPr>
                <w:rFonts w:ascii="Arial" w:eastAsia="Calibri" w:hAnsi="Arial" w:cs="Arial"/>
                <w:sz w:val="19"/>
                <w:szCs w:val="19"/>
              </w:rPr>
            </w:pPr>
          </w:p>
        </w:tc>
        <w:tc>
          <w:tcPr>
            <w:tcW w:w="307" w:type="dxa"/>
            <w:tcBorders>
              <w:left w:val="single" w:sz="4" w:space="0" w:color="auto"/>
              <w:right w:val="single" w:sz="18" w:space="0" w:color="1D2952"/>
            </w:tcBorders>
            <w:shd w:val="clear" w:color="auto" w:fill="FFFFFF"/>
            <w:vAlign w:val="center"/>
          </w:tcPr>
          <w:p w14:paraId="673CD4E5" w14:textId="77777777" w:rsidR="00B72226" w:rsidRPr="00736A55" w:rsidRDefault="00B72226" w:rsidP="00B72226">
            <w:pPr>
              <w:spacing w:before="60" w:after="60" w:line="240" w:lineRule="auto"/>
              <w:rPr>
                <w:rFonts w:ascii="Arial" w:eastAsia="Calibri" w:hAnsi="Arial" w:cs="Arial"/>
                <w:b/>
                <w:bCs/>
                <w:color w:val="000000"/>
                <w:sz w:val="19"/>
                <w:szCs w:val="19"/>
              </w:rPr>
            </w:pPr>
          </w:p>
        </w:tc>
      </w:tr>
      <w:tr w:rsidR="00B72226" w:rsidRPr="00736A55" w14:paraId="186F7104" w14:textId="77777777" w:rsidTr="00FF345D">
        <w:trPr>
          <w:cantSplit/>
          <w:trHeight w:val="389"/>
        </w:trPr>
        <w:tc>
          <w:tcPr>
            <w:tcW w:w="624" w:type="dxa"/>
            <w:tcBorders>
              <w:left w:val="single" w:sz="18" w:space="0" w:color="1D2952"/>
              <w:right w:val="single" w:sz="4" w:space="0" w:color="auto"/>
            </w:tcBorders>
          </w:tcPr>
          <w:p w14:paraId="24B59412" w14:textId="77777777" w:rsidR="00B72226" w:rsidRPr="00D81680" w:rsidRDefault="00B72226" w:rsidP="00B72226">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64FE4D14" w14:textId="77777777" w:rsidR="00B72226" w:rsidRPr="00B44E4D" w:rsidRDefault="00B72226" w:rsidP="00B72226">
            <w:pPr>
              <w:spacing w:before="60" w:after="60" w:line="240" w:lineRule="auto"/>
              <w:jc w:val="center"/>
              <w:rPr>
                <w:rFonts w:ascii="Arial" w:eastAsia="Times New Roman" w:hAnsi="Arial" w:cs="Arial"/>
                <w:b/>
                <w:color w:val="1D2952"/>
                <w:sz w:val="18"/>
                <w:szCs w:val="18"/>
                <w:lang w:val="en-GB"/>
              </w:rPr>
            </w:pPr>
            <w:r w:rsidRPr="00B44E4D">
              <w:rPr>
                <w:rFonts w:ascii="Arial" w:hAnsi="Arial" w:cs="Arial"/>
                <w:bCs/>
                <w:i/>
                <w:color w:val="1D2952"/>
                <w:sz w:val="17"/>
                <w:szCs w:val="17"/>
              </w:rPr>
              <w:t>2.</w:t>
            </w:r>
          </w:p>
        </w:tc>
        <w:tc>
          <w:tcPr>
            <w:tcW w:w="1306" w:type="dxa"/>
            <w:tcBorders>
              <w:top w:val="single" w:sz="4" w:space="0" w:color="auto"/>
              <w:left w:val="single" w:sz="4" w:space="0" w:color="auto"/>
              <w:bottom w:val="single" w:sz="4" w:space="0" w:color="auto"/>
              <w:right w:val="single" w:sz="4" w:space="0" w:color="auto"/>
            </w:tcBorders>
            <w:shd w:val="clear" w:color="auto" w:fill="FFFFFF"/>
            <w:vAlign w:val="center"/>
          </w:tcPr>
          <w:p w14:paraId="0ADFF09B" w14:textId="77777777" w:rsidR="00B72226" w:rsidRPr="003C3FD3" w:rsidRDefault="00B72226" w:rsidP="003C3FD3">
            <w:pPr>
              <w:spacing w:before="60" w:after="60" w:line="240" w:lineRule="auto"/>
              <w:jc w:val="center"/>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4C1E12D8" w14:textId="77777777" w:rsidR="00B72226" w:rsidRPr="003C3FD3" w:rsidRDefault="00B72226" w:rsidP="003C3FD3">
            <w:pPr>
              <w:spacing w:before="60" w:after="60" w:line="240" w:lineRule="auto"/>
              <w:jc w:val="center"/>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38C5CC93" w14:textId="77777777" w:rsidR="00B72226" w:rsidRPr="003C3FD3" w:rsidRDefault="00B72226" w:rsidP="003C3FD3">
            <w:pPr>
              <w:spacing w:before="60" w:after="60" w:line="240" w:lineRule="auto"/>
              <w:jc w:val="center"/>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1745F0A8" w14:textId="77777777" w:rsidR="00B72226" w:rsidRPr="003C3FD3" w:rsidRDefault="00B72226" w:rsidP="003C3FD3">
            <w:pPr>
              <w:spacing w:before="60" w:after="60" w:line="240" w:lineRule="auto"/>
              <w:jc w:val="center"/>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712E1AEB" w14:textId="77777777" w:rsidR="00B72226" w:rsidRPr="003C3FD3" w:rsidRDefault="00B72226" w:rsidP="003C3FD3">
            <w:pPr>
              <w:spacing w:before="60" w:after="60" w:line="240" w:lineRule="auto"/>
              <w:jc w:val="center"/>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10CBAAED" w14:textId="77777777" w:rsidR="00B72226" w:rsidRPr="003C3FD3" w:rsidRDefault="00B72226" w:rsidP="003C3FD3">
            <w:pPr>
              <w:spacing w:before="60" w:after="60" w:line="240" w:lineRule="auto"/>
              <w:jc w:val="center"/>
              <w:rPr>
                <w:rFonts w:ascii="Arial" w:eastAsia="Calibri" w:hAnsi="Arial" w:cs="Arial"/>
                <w:sz w:val="19"/>
                <w:szCs w:val="19"/>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068FBD2" w14:textId="77777777" w:rsidR="00B72226" w:rsidRPr="003C3FD3" w:rsidRDefault="00B72226" w:rsidP="003C3FD3">
            <w:pPr>
              <w:spacing w:before="60" w:after="60" w:line="240" w:lineRule="auto"/>
              <w:jc w:val="center"/>
              <w:rPr>
                <w:rFonts w:ascii="Arial" w:eastAsia="Calibri" w:hAnsi="Arial" w:cs="Arial"/>
                <w:sz w:val="19"/>
                <w:szCs w:val="19"/>
              </w:rPr>
            </w:pPr>
          </w:p>
        </w:tc>
        <w:tc>
          <w:tcPr>
            <w:tcW w:w="307" w:type="dxa"/>
            <w:tcBorders>
              <w:left w:val="single" w:sz="4" w:space="0" w:color="auto"/>
              <w:right w:val="single" w:sz="18" w:space="0" w:color="1D2952"/>
            </w:tcBorders>
            <w:shd w:val="clear" w:color="auto" w:fill="FFFFFF"/>
            <w:vAlign w:val="center"/>
          </w:tcPr>
          <w:p w14:paraId="06918A33" w14:textId="77777777" w:rsidR="00B72226" w:rsidRPr="00736A55" w:rsidRDefault="00B72226" w:rsidP="00B72226">
            <w:pPr>
              <w:spacing w:before="60" w:after="60" w:line="240" w:lineRule="auto"/>
              <w:rPr>
                <w:rFonts w:ascii="Arial" w:eastAsia="Calibri" w:hAnsi="Arial" w:cs="Arial"/>
                <w:b/>
                <w:bCs/>
                <w:color w:val="000000"/>
                <w:sz w:val="19"/>
                <w:szCs w:val="19"/>
              </w:rPr>
            </w:pPr>
          </w:p>
        </w:tc>
      </w:tr>
      <w:tr w:rsidR="00B72226" w:rsidRPr="00736A55" w14:paraId="03F2FA87" w14:textId="77777777" w:rsidTr="00FF345D">
        <w:trPr>
          <w:cantSplit/>
          <w:trHeight w:val="389"/>
        </w:trPr>
        <w:tc>
          <w:tcPr>
            <w:tcW w:w="624" w:type="dxa"/>
            <w:tcBorders>
              <w:left w:val="single" w:sz="18" w:space="0" w:color="1D2952"/>
              <w:right w:val="single" w:sz="4" w:space="0" w:color="auto"/>
            </w:tcBorders>
          </w:tcPr>
          <w:p w14:paraId="064F598F" w14:textId="77777777" w:rsidR="00B72226" w:rsidRPr="00D81680" w:rsidRDefault="00B72226" w:rsidP="00B72226">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2D2B71C8" w14:textId="77777777" w:rsidR="00B72226" w:rsidRPr="00B44E4D" w:rsidRDefault="00B72226" w:rsidP="00B72226">
            <w:pPr>
              <w:spacing w:before="60" w:after="60" w:line="240" w:lineRule="auto"/>
              <w:jc w:val="center"/>
              <w:rPr>
                <w:rFonts w:ascii="Arial" w:eastAsia="Times New Roman" w:hAnsi="Arial" w:cs="Arial"/>
                <w:b/>
                <w:color w:val="1D2952"/>
                <w:sz w:val="18"/>
                <w:szCs w:val="18"/>
                <w:lang w:val="en-GB"/>
              </w:rPr>
            </w:pPr>
            <w:r w:rsidRPr="00B44E4D">
              <w:rPr>
                <w:rFonts w:ascii="Arial" w:hAnsi="Arial" w:cs="Arial"/>
                <w:bCs/>
                <w:i/>
                <w:color w:val="1D2952"/>
                <w:sz w:val="17"/>
                <w:szCs w:val="17"/>
              </w:rPr>
              <w:t>3.</w:t>
            </w:r>
          </w:p>
        </w:tc>
        <w:tc>
          <w:tcPr>
            <w:tcW w:w="1306" w:type="dxa"/>
            <w:tcBorders>
              <w:top w:val="single" w:sz="4" w:space="0" w:color="auto"/>
              <w:left w:val="single" w:sz="4" w:space="0" w:color="auto"/>
              <w:bottom w:val="single" w:sz="4" w:space="0" w:color="auto"/>
              <w:right w:val="single" w:sz="4" w:space="0" w:color="auto"/>
            </w:tcBorders>
            <w:shd w:val="clear" w:color="auto" w:fill="FFFFFF"/>
            <w:vAlign w:val="center"/>
          </w:tcPr>
          <w:p w14:paraId="76B8CD49" w14:textId="77777777" w:rsidR="00B72226" w:rsidRPr="003C3FD3" w:rsidRDefault="00B72226" w:rsidP="003C3FD3">
            <w:pPr>
              <w:spacing w:before="60" w:after="60" w:line="240" w:lineRule="auto"/>
              <w:jc w:val="center"/>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2AA85C3D" w14:textId="77777777" w:rsidR="00B72226" w:rsidRPr="003C3FD3" w:rsidRDefault="00B72226" w:rsidP="003C3FD3">
            <w:pPr>
              <w:spacing w:before="60" w:after="60" w:line="240" w:lineRule="auto"/>
              <w:jc w:val="center"/>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17E7473C" w14:textId="77777777" w:rsidR="00B72226" w:rsidRPr="003C3FD3" w:rsidRDefault="00B72226" w:rsidP="003C3FD3">
            <w:pPr>
              <w:spacing w:before="60" w:after="60" w:line="240" w:lineRule="auto"/>
              <w:jc w:val="center"/>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1EA48FAE" w14:textId="77777777" w:rsidR="00B72226" w:rsidRPr="003C3FD3" w:rsidRDefault="00B72226" w:rsidP="003C3FD3">
            <w:pPr>
              <w:spacing w:before="60" w:after="60" w:line="240" w:lineRule="auto"/>
              <w:jc w:val="center"/>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2A28D99C" w14:textId="77777777" w:rsidR="00B72226" w:rsidRPr="003C3FD3" w:rsidRDefault="00B72226" w:rsidP="003C3FD3">
            <w:pPr>
              <w:spacing w:before="60" w:after="60" w:line="240" w:lineRule="auto"/>
              <w:jc w:val="center"/>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7C30EF83" w14:textId="77777777" w:rsidR="00B72226" w:rsidRPr="003C3FD3" w:rsidRDefault="00B72226" w:rsidP="003C3FD3">
            <w:pPr>
              <w:spacing w:before="60" w:after="60" w:line="240" w:lineRule="auto"/>
              <w:jc w:val="center"/>
              <w:rPr>
                <w:rFonts w:ascii="Arial" w:eastAsia="Calibri" w:hAnsi="Arial" w:cs="Arial"/>
                <w:sz w:val="19"/>
                <w:szCs w:val="19"/>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617D7B" w14:textId="77777777" w:rsidR="00B72226" w:rsidRPr="003C3FD3" w:rsidRDefault="00B72226" w:rsidP="003C3FD3">
            <w:pPr>
              <w:spacing w:before="60" w:after="60" w:line="240" w:lineRule="auto"/>
              <w:jc w:val="center"/>
              <w:rPr>
                <w:rFonts w:ascii="Arial" w:eastAsia="Calibri" w:hAnsi="Arial" w:cs="Arial"/>
                <w:sz w:val="19"/>
                <w:szCs w:val="19"/>
              </w:rPr>
            </w:pPr>
          </w:p>
        </w:tc>
        <w:tc>
          <w:tcPr>
            <w:tcW w:w="307" w:type="dxa"/>
            <w:tcBorders>
              <w:left w:val="single" w:sz="4" w:space="0" w:color="auto"/>
              <w:right w:val="single" w:sz="18" w:space="0" w:color="1D2952"/>
            </w:tcBorders>
            <w:shd w:val="clear" w:color="auto" w:fill="FFFFFF"/>
            <w:vAlign w:val="center"/>
          </w:tcPr>
          <w:p w14:paraId="4317D27E" w14:textId="77777777" w:rsidR="00B72226" w:rsidRPr="00736A55" w:rsidRDefault="00B72226" w:rsidP="00B72226">
            <w:pPr>
              <w:spacing w:before="60" w:after="60" w:line="240" w:lineRule="auto"/>
              <w:rPr>
                <w:rFonts w:ascii="Arial" w:eastAsia="Calibri" w:hAnsi="Arial" w:cs="Arial"/>
                <w:b/>
                <w:bCs/>
                <w:color w:val="000000"/>
                <w:sz w:val="19"/>
                <w:szCs w:val="19"/>
              </w:rPr>
            </w:pPr>
          </w:p>
        </w:tc>
      </w:tr>
      <w:tr w:rsidR="00B72226" w:rsidRPr="00736A55" w14:paraId="2FBD7716" w14:textId="77777777" w:rsidTr="00FF345D">
        <w:trPr>
          <w:cantSplit/>
          <w:trHeight w:val="389"/>
        </w:trPr>
        <w:tc>
          <w:tcPr>
            <w:tcW w:w="624" w:type="dxa"/>
            <w:tcBorders>
              <w:left w:val="single" w:sz="18" w:space="0" w:color="1D2952"/>
              <w:right w:val="single" w:sz="4" w:space="0" w:color="auto"/>
            </w:tcBorders>
          </w:tcPr>
          <w:p w14:paraId="1B81BCDA" w14:textId="77777777" w:rsidR="00B72226" w:rsidRPr="00D81680" w:rsidRDefault="00B72226" w:rsidP="00B72226">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5B36A653" w14:textId="77777777" w:rsidR="00B72226" w:rsidRPr="00B44E4D" w:rsidRDefault="00B72226" w:rsidP="00B72226">
            <w:pPr>
              <w:spacing w:before="60" w:after="60" w:line="240" w:lineRule="auto"/>
              <w:jc w:val="center"/>
              <w:rPr>
                <w:rFonts w:ascii="Arial" w:eastAsia="Times New Roman" w:hAnsi="Arial" w:cs="Arial"/>
                <w:b/>
                <w:color w:val="1D2952"/>
                <w:sz w:val="18"/>
                <w:szCs w:val="18"/>
                <w:lang w:val="en-GB"/>
              </w:rPr>
            </w:pPr>
            <w:r w:rsidRPr="00B44E4D">
              <w:rPr>
                <w:rFonts w:ascii="Arial" w:hAnsi="Arial" w:cs="Arial"/>
                <w:bCs/>
                <w:i/>
                <w:color w:val="1D2952"/>
                <w:sz w:val="17"/>
                <w:szCs w:val="17"/>
              </w:rPr>
              <w:t>4.</w:t>
            </w:r>
          </w:p>
        </w:tc>
        <w:tc>
          <w:tcPr>
            <w:tcW w:w="1306" w:type="dxa"/>
            <w:tcBorders>
              <w:top w:val="single" w:sz="4" w:space="0" w:color="auto"/>
              <w:left w:val="single" w:sz="4" w:space="0" w:color="auto"/>
              <w:bottom w:val="single" w:sz="4" w:space="0" w:color="auto"/>
              <w:right w:val="single" w:sz="4" w:space="0" w:color="auto"/>
            </w:tcBorders>
            <w:shd w:val="clear" w:color="auto" w:fill="FFFFFF"/>
            <w:vAlign w:val="center"/>
          </w:tcPr>
          <w:p w14:paraId="5A97A1A8" w14:textId="77777777" w:rsidR="00B72226" w:rsidRPr="003C3FD3" w:rsidRDefault="00B72226" w:rsidP="003C3FD3">
            <w:pPr>
              <w:spacing w:before="60" w:after="60" w:line="240" w:lineRule="auto"/>
              <w:jc w:val="center"/>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06218C44" w14:textId="77777777" w:rsidR="00B72226" w:rsidRPr="003C3FD3" w:rsidRDefault="00B72226" w:rsidP="003C3FD3">
            <w:pPr>
              <w:spacing w:before="60" w:after="60" w:line="240" w:lineRule="auto"/>
              <w:jc w:val="center"/>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500EC533" w14:textId="77777777" w:rsidR="00B72226" w:rsidRPr="003C3FD3" w:rsidRDefault="00B72226" w:rsidP="003C3FD3">
            <w:pPr>
              <w:spacing w:before="60" w:after="60" w:line="240" w:lineRule="auto"/>
              <w:jc w:val="center"/>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61B00DB7" w14:textId="77777777" w:rsidR="00B72226" w:rsidRPr="003C3FD3" w:rsidRDefault="00B72226" w:rsidP="003C3FD3">
            <w:pPr>
              <w:spacing w:before="60" w:after="60" w:line="240" w:lineRule="auto"/>
              <w:jc w:val="center"/>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3A0B1DAB" w14:textId="77777777" w:rsidR="00B72226" w:rsidRPr="003C3FD3" w:rsidRDefault="00B72226" w:rsidP="003C3FD3">
            <w:pPr>
              <w:spacing w:before="60" w:after="60" w:line="240" w:lineRule="auto"/>
              <w:jc w:val="center"/>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577DEA15" w14:textId="77777777" w:rsidR="00B72226" w:rsidRPr="003C3FD3" w:rsidRDefault="00B72226" w:rsidP="003C3FD3">
            <w:pPr>
              <w:spacing w:before="60" w:after="60" w:line="240" w:lineRule="auto"/>
              <w:jc w:val="center"/>
              <w:rPr>
                <w:rFonts w:ascii="Arial" w:eastAsia="Calibri" w:hAnsi="Arial" w:cs="Arial"/>
                <w:sz w:val="19"/>
                <w:szCs w:val="19"/>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8A13FA" w14:textId="77777777" w:rsidR="00B72226" w:rsidRPr="003C3FD3" w:rsidRDefault="00B72226" w:rsidP="003C3FD3">
            <w:pPr>
              <w:spacing w:before="60" w:after="60" w:line="240" w:lineRule="auto"/>
              <w:jc w:val="center"/>
              <w:rPr>
                <w:rFonts w:ascii="Arial" w:eastAsia="Calibri" w:hAnsi="Arial" w:cs="Arial"/>
                <w:sz w:val="19"/>
                <w:szCs w:val="19"/>
              </w:rPr>
            </w:pPr>
          </w:p>
        </w:tc>
        <w:tc>
          <w:tcPr>
            <w:tcW w:w="307" w:type="dxa"/>
            <w:tcBorders>
              <w:left w:val="single" w:sz="4" w:space="0" w:color="auto"/>
              <w:right w:val="single" w:sz="18" w:space="0" w:color="1D2952"/>
            </w:tcBorders>
            <w:shd w:val="clear" w:color="auto" w:fill="FFFFFF"/>
            <w:vAlign w:val="center"/>
          </w:tcPr>
          <w:p w14:paraId="102D2A53" w14:textId="77777777" w:rsidR="00B72226" w:rsidRPr="00736A55" w:rsidRDefault="00B72226" w:rsidP="00B72226">
            <w:pPr>
              <w:spacing w:before="60" w:after="60" w:line="240" w:lineRule="auto"/>
              <w:rPr>
                <w:rFonts w:ascii="Arial" w:eastAsia="Calibri" w:hAnsi="Arial" w:cs="Arial"/>
                <w:b/>
                <w:bCs/>
                <w:color w:val="000000"/>
                <w:sz w:val="19"/>
                <w:szCs w:val="19"/>
              </w:rPr>
            </w:pPr>
          </w:p>
        </w:tc>
      </w:tr>
      <w:tr w:rsidR="00B72226" w:rsidRPr="00736A55" w14:paraId="45572DD6" w14:textId="77777777" w:rsidTr="00FF345D">
        <w:trPr>
          <w:cantSplit/>
          <w:trHeight w:val="389"/>
        </w:trPr>
        <w:tc>
          <w:tcPr>
            <w:tcW w:w="624" w:type="dxa"/>
            <w:tcBorders>
              <w:left w:val="single" w:sz="18" w:space="0" w:color="1D2952"/>
              <w:right w:val="single" w:sz="4" w:space="0" w:color="auto"/>
            </w:tcBorders>
          </w:tcPr>
          <w:p w14:paraId="128E6508" w14:textId="77777777" w:rsidR="00B72226" w:rsidRPr="00D81680" w:rsidRDefault="00B72226" w:rsidP="00B72226">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7BC695CE" w14:textId="77777777" w:rsidR="00B72226" w:rsidRPr="00B44E4D" w:rsidRDefault="00B72226" w:rsidP="00B72226">
            <w:pPr>
              <w:spacing w:before="60" w:after="60" w:line="240" w:lineRule="auto"/>
              <w:jc w:val="center"/>
              <w:rPr>
                <w:rFonts w:ascii="Arial" w:hAnsi="Arial" w:cs="Arial"/>
                <w:bCs/>
                <w:i/>
                <w:color w:val="1D2952"/>
                <w:sz w:val="17"/>
                <w:szCs w:val="17"/>
              </w:rPr>
            </w:pPr>
            <w:r w:rsidRPr="00B44E4D">
              <w:rPr>
                <w:rFonts w:ascii="Arial" w:hAnsi="Arial" w:cs="Arial"/>
                <w:bCs/>
                <w:i/>
                <w:color w:val="1D2952"/>
                <w:sz w:val="17"/>
                <w:szCs w:val="17"/>
              </w:rPr>
              <w:t>5.</w:t>
            </w:r>
          </w:p>
        </w:tc>
        <w:tc>
          <w:tcPr>
            <w:tcW w:w="1306" w:type="dxa"/>
            <w:tcBorders>
              <w:top w:val="single" w:sz="4" w:space="0" w:color="auto"/>
              <w:left w:val="single" w:sz="4" w:space="0" w:color="auto"/>
              <w:bottom w:val="single" w:sz="4" w:space="0" w:color="auto"/>
              <w:right w:val="single" w:sz="4" w:space="0" w:color="auto"/>
            </w:tcBorders>
            <w:shd w:val="clear" w:color="auto" w:fill="FFFFFF"/>
            <w:vAlign w:val="center"/>
          </w:tcPr>
          <w:p w14:paraId="0C6DFEFE" w14:textId="77777777" w:rsidR="00B72226" w:rsidRPr="003C3FD3" w:rsidRDefault="00B72226" w:rsidP="003C3FD3">
            <w:pPr>
              <w:spacing w:before="60" w:after="60" w:line="240" w:lineRule="auto"/>
              <w:jc w:val="center"/>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72DC1330" w14:textId="77777777" w:rsidR="00B72226" w:rsidRPr="003C3FD3" w:rsidRDefault="00B72226" w:rsidP="003C3FD3">
            <w:pPr>
              <w:spacing w:before="60" w:after="60" w:line="240" w:lineRule="auto"/>
              <w:jc w:val="center"/>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7FD90C20" w14:textId="77777777" w:rsidR="00B72226" w:rsidRPr="003C3FD3" w:rsidRDefault="00B72226" w:rsidP="003C3FD3">
            <w:pPr>
              <w:spacing w:before="60" w:after="60" w:line="240" w:lineRule="auto"/>
              <w:jc w:val="center"/>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44B312D9" w14:textId="77777777" w:rsidR="00B72226" w:rsidRPr="003C3FD3" w:rsidRDefault="00B72226" w:rsidP="003C3FD3">
            <w:pPr>
              <w:spacing w:before="60" w:after="60" w:line="240" w:lineRule="auto"/>
              <w:jc w:val="center"/>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24E6E5FA" w14:textId="77777777" w:rsidR="00B72226" w:rsidRPr="003C3FD3" w:rsidRDefault="00B72226" w:rsidP="003C3FD3">
            <w:pPr>
              <w:spacing w:before="60" w:after="60" w:line="240" w:lineRule="auto"/>
              <w:jc w:val="center"/>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491164D0" w14:textId="77777777" w:rsidR="00B72226" w:rsidRPr="003C3FD3" w:rsidRDefault="00B72226" w:rsidP="003C3FD3">
            <w:pPr>
              <w:spacing w:before="60" w:after="60" w:line="240" w:lineRule="auto"/>
              <w:jc w:val="center"/>
              <w:rPr>
                <w:rFonts w:ascii="Arial" w:eastAsia="Calibri" w:hAnsi="Arial" w:cs="Arial"/>
                <w:sz w:val="19"/>
                <w:szCs w:val="19"/>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5553DC" w14:textId="77777777" w:rsidR="00B72226" w:rsidRPr="003C3FD3" w:rsidRDefault="00B72226" w:rsidP="003C3FD3">
            <w:pPr>
              <w:spacing w:before="60" w:after="60" w:line="240" w:lineRule="auto"/>
              <w:jc w:val="center"/>
              <w:rPr>
                <w:rFonts w:ascii="Arial" w:eastAsia="Calibri" w:hAnsi="Arial" w:cs="Arial"/>
                <w:sz w:val="19"/>
                <w:szCs w:val="19"/>
              </w:rPr>
            </w:pPr>
          </w:p>
        </w:tc>
        <w:tc>
          <w:tcPr>
            <w:tcW w:w="307" w:type="dxa"/>
            <w:tcBorders>
              <w:left w:val="single" w:sz="4" w:space="0" w:color="auto"/>
              <w:right w:val="single" w:sz="18" w:space="0" w:color="1D2952"/>
            </w:tcBorders>
            <w:shd w:val="clear" w:color="auto" w:fill="FFFFFF"/>
            <w:vAlign w:val="center"/>
          </w:tcPr>
          <w:p w14:paraId="537EDFA9" w14:textId="77777777" w:rsidR="00B72226" w:rsidRPr="00736A55" w:rsidRDefault="00B72226" w:rsidP="00B72226">
            <w:pPr>
              <w:spacing w:before="60" w:after="60" w:line="240" w:lineRule="auto"/>
              <w:rPr>
                <w:rFonts w:ascii="Arial" w:eastAsia="Calibri" w:hAnsi="Arial" w:cs="Arial"/>
                <w:b/>
                <w:bCs/>
                <w:color w:val="000000"/>
                <w:sz w:val="19"/>
                <w:szCs w:val="19"/>
              </w:rPr>
            </w:pPr>
          </w:p>
        </w:tc>
      </w:tr>
      <w:tr w:rsidR="00B72226" w:rsidRPr="00736A55" w14:paraId="05DC7B7C" w14:textId="77777777" w:rsidTr="002C5605">
        <w:trPr>
          <w:cantSplit/>
          <w:trHeight w:val="62"/>
        </w:trPr>
        <w:tc>
          <w:tcPr>
            <w:tcW w:w="10620" w:type="dxa"/>
            <w:gridSpan w:val="11"/>
            <w:tcBorders>
              <w:left w:val="single" w:sz="18" w:space="0" w:color="1D2952"/>
              <w:bottom w:val="double" w:sz="4" w:space="0" w:color="1D2952"/>
              <w:right w:val="single" w:sz="18" w:space="0" w:color="1D2952"/>
            </w:tcBorders>
          </w:tcPr>
          <w:p w14:paraId="3C86439C" w14:textId="77777777" w:rsidR="00B72226" w:rsidRPr="00736A55" w:rsidRDefault="00B72226" w:rsidP="00B72226">
            <w:pPr>
              <w:spacing w:before="60" w:after="60" w:line="240" w:lineRule="auto"/>
              <w:rPr>
                <w:rFonts w:ascii="Arial" w:eastAsia="Times New Roman" w:hAnsi="Arial" w:cs="Arial"/>
                <w:b/>
                <w:color w:val="1D2952"/>
                <w:sz w:val="18"/>
                <w:szCs w:val="18"/>
                <w:lang w:val="en-GB"/>
              </w:rPr>
            </w:pPr>
          </w:p>
        </w:tc>
      </w:tr>
      <w:tr w:rsidR="00B72226" w:rsidRPr="00C65883" w14:paraId="7BCD63B9" w14:textId="77777777" w:rsidTr="009B11F8">
        <w:trPr>
          <w:cantSplit/>
          <w:trHeight w:val="317"/>
        </w:trPr>
        <w:tc>
          <w:tcPr>
            <w:tcW w:w="624" w:type="dxa"/>
            <w:tcBorders>
              <w:top w:val="double" w:sz="4" w:space="0" w:color="1D2952"/>
              <w:left w:val="single" w:sz="18" w:space="0" w:color="1D2952"/>
            </w:tcBorders>
            <w:vAlign w:val="bottom"/>
          </w:tcPr>
          <w:p w14:paraId="6F4A5CFC" w14:textId="4EEEFE90" w:rsidR="00B72226" w:rsidRPr="0099373C" w:rsidRDefault="00B72226" w:rsidP="00AD20FB">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G</w:t>
            </w:r>
            <w:r w:rsidRPr="0099373C">
              <w:rPr>
                <w:rFonts w:ascii="Arial Black" w:eastAsia="Times New Roman" w:hAnsi="Arial Black" w:cs="Times New Roman"/>
                <w:b/>
                <w:color w:val="1D2952"/>
                <w:sz w:val="18"/>
                <w:szCs w:val="18"/>
                <w:lang w:val="en-GB"/>
              </w:rPr>
              <w:t>.</w:t>
            </w:r>
          </w:p>
        </w:tc>
        <w:tc>
          <w:tcPr>
            <w:tcW w:w="8370" w:type="dxa"/>
            <w:gridSpan w:val="7"/>
            <w:vMerge w:val="restart"/>
            <w:tcBorders>
              <w:top w:val="double" w:sz="4" w:space="0" w:color="1D2952"/>
              <w:left w:val="nil"/>
              <w:right w:val="double" w:sz="4" w:space="0" w:color="1D2952"/>
            </w:tcBorders>
            <w:shd w:val="clear" w:color="auto" w:fill="FFFFFF"/>
            <w:vAlign w:val="center"/>
          </w:tcPr>
          <w:p w14:paraId="12DE1DC5" w14:textId="71551997" w:rsidR="00B72226" w:rsidRPr="00D8597C" w:rsidRDefault="00B72226" w:rsidP="00B72226">
            <w:pPr>
              <w:spacing w:before="60" w:after="60" w:line="240" w:lineRule="auto"/>
              <w:jc w:val="both"/>
              <w:rPr>
                <w:rFonts w:ascii="Arial" w:eastAsia="Times New Roman" w:hAnsi="Arial" w:cs="Arial"/>
                <w:b/>
                <w:bCs/>
                <w:sz w:val="19"/>
                <w:szCs w:val="19"/>
                <w:lang w:val="en-GB"/>
              </w:rPr>
            </w:pPr>
            <w:r w:rsidRPr="00D8597C">
              <w:rPr>
                <w:rFonts w:ascii="Arial" w:hAnsi="Arial" w:cs="Arial"/>
                <w:b/>
                <w:bCs/>
                <w:sz w:val="19"/>
                <w:szCs w:val="19"/>
              </w:rPr>
              <w:t>Will the closing of the offering result in the creation of a new Insider? If the response is “YES”, the Exchange may require the new Insider to complete and clear a Personal Information Form prior to the closing of the offering.</w:t>
            </w:r>
          </w:p>
        </w:tc>
        <w:tc>
          <w:tcPr>
            <w:tcW w:w="813" w:type="dxa"/>
            <w:tcBorders>
              <w:top w:val="double" w:sz="4" w:space="0" w:color="1D2952"/>
              <w:left w:val="double" w:sz="4" w:space="0" w:color="1D2952"/>
              <w:bottom w:val="single" w:sz="4" w:space="0" w:color="1D2952"/>
            </w:tcBorders>
            <w:shd w:val="clear" w:color="auto" w:fill="1D2952"/>
            <w:vAlign w:val="center"/>
          </w:tcPr>
          <w:p w14:paraId="6E28C988" w14:textId="77777777" w:rsidR="00B72226" w:rsidRPr="00C65883" w:rsidRDefault="00B72226" w:rsidP="00B72226">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Y</w:t>
            </w:r>
            <w:r w:rsidRPr="00C65883">
              <w:rPr>
                <w:rFonts w:ascii="Arial Black" w:hAnsi="Arial Black" w:cs="Times New Roman"/>
                <w:b/>
                <w:caps/>
                <w:color w:val="FFFFFF" w:themeColor="background1"/>
                <w:sz w:val="19"/>
                <w:szCs w:val="19"/>
              </w:rPr>
              <w:t>ES</w:t>
            </w:r>
          </w:p>
        </w:tc>
        <w:tc>
          <w:tcPr>
            <w:tcW w:w="813" w:type="dxa"/>
            <w:gridSpan w:val="2"/>
            <w:tcBorders>
              <w:top w:val="double" w:sz="4" w:space="0" w:color="1D2952"/>
              <w:left w:val="nil"/>
              <w:bottom w:val="single" w:sz="4" w:space="0" w:color="1D2952"/>
              <w:right w:val="single" w:sz="18" w:space="0" w:color="1D2952"/>
            </w:tcBorders>
            <w:shd w:val="clear" w:color="auto" w:fill="1D2952"/>
            <w:vAlign w:val="center"/>
          </w:tcPr>
          <w:p w14:paraId="2DC864BD" w14:textId="77777777" w:rsidR="00B72226" w:rsidRPr="00C65883" w:rsidRDefault="00B72226" w:rsidP="00B72226">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N</w:t>
            </w:r>
            <w:r w:rsidRPr="00C65883">
              <w:rPr>
                <w:rFonts w:ascii="Arial Black" w:hAnsi="Arial Black" w:cs="Times New Roman"/>
                <w:b/>
                <w:caps/>
                <w:color w:val="FFFFFF" w:themeColor="background1"/>
                <w:sz w:val="19"/>
                <w:szCs w:val="19"/>
              </w:rPr>
              <w:t>O</w:t>
            </w:r>
          </w:p>
        </w:tc>
      </w:tr>
      <w:tr w:rsidR="00B72226" w:rsidRPr="00C65883" w14:paraId="292E2FD7" w14:textId="77777777" w:rsidTr="009B11F8">
        <w:trPr>
          <w:cantSplit/>
          <w:trHeight w:val="317"/>
        </w:trPr>
        <w:tc>
          <w:tcPr>
            <w:tcW w:w="624" w:type="dxa"/>
            <w:tcBorders>
              <w:left w:val="single" w:sz="18" w:space="0" w:color="1D2952"/>
              <w:bottom w:val="single" w:sz="18" w:space="0" w:color="1D2952"/>
            </w:tcBorders>
            <w:vAlign w:val="bottom"/>
          </w:tcPr>
          <w:p w14:paraId="1177B1D6" w14:textId="77777777" w:rsidR="00B72226" w:rsidRDefault="00B72226" w:rsidP="00B72226">
            <w:pPr>
              <w:spacing w:before="60" w:after="60" w:line="240" w:lineRule="auto"/>
              <w:jc w:val="right"/>
              <w:rPr>
                <w:rFonts w:ascii="Arial Black" w:eastAsia="Times New Roman" w:hAnsi="Arial Black" w:cs="Times New Roman"/>
                <w:b/>
                <w:color w:val="1D2952"/>
                <w:sz w:val="18"/>
                <w:szCs w:val="18"/>
                <w:lang w:val="en-GB"/>
              </w:rPr>
            </w:pPr>
          </w:p>
        </w:tc>
        <w:tc>
          <w:tcPr>
            <w:tcW w:w="8370" w:type="dxa"/>
            <w:gridSpan w:val="7"/>
            <w:vMerge/>
            <w:tcBorders>
              <w:left w:val="nil"/>
              <w:bottom w:val="single" w:sz="18" w:space="0" w:color="1D2952"/>
              <w:right w:val="double" w:sz="4" w:space="0" w:color="1D2952"/>
            </w:tcBorders>
            <w:shd w:val="clear" w:color="auto" w:fill="FFFFFF"/>
            <w:vAlign w:val="center"/>
          </w:tcPr>
          <w:p w14:paraId="37EE1B83" w14:textId="77777777" w:rsidR="00B72226" w:rsidRPr="00C65883" w:rsidRDefault="00B72226" w:rsidP="00B72226">
            <w:pPr>
              <w:spacing w:before="60" w:after="60" w:line="240" w:lineRule="auto"/>
              <w:jc w:val="both"/>
              <w:rPr>
                <w:rFonts w:ascii="Arial" w:hAnsi="Arial" w:cs="Arial"/>
                <w:b/>
                <w:bCs/>
                <w:sz w:val="19"/>
                <w:szCs w:val="19"/>
              </w:rPr>
            </w:pPr>
          </w:p>
        </w:tc>
        <w:tc>
          <w:tcPr>
            <w:tcW w:w="813" w:type="dxa"/>
            <w:tcBorders>
              <w:top w:val="single" w:sz="4" w:space="0" w:color="1D2952"/>
              <w:left w:val="double" w:sz="4" w:space="0" w:color="1D2952"/>
              <w:bottom w:val="single" w:sz="18" w:space="0" w:color="1D2952"/>
              <w:right w:val="single" w:sz="4" w:space="0" w:color="1D2952"/>
            </w:tcBorders>
            <w:shd w:val="clear" w:color="auto" w:fill="auto"/>
            <w:vAlign w:val="center"/>
          </w:tcPr>
          <w:p w14:paraId="44A22FFB" w14:textId="064A3526" w:rsidR="00B72226" w:rsidRPr="00C65883" w:rsidRDefault="00232FFE" w:rsidP="00B72226">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1517847241"/>
                <w14:checkbox>
                  <w14:checked w14:val="0"/>
                  <w14:checkedState w14:val="2612" w14:font="MS Gothic"/>
                  <w14:uncheckedState w14:val="2610" w14:font="MS Gothic"/>
                </w14:checkbox>
              </w:sdtPr>
              <w:sdtEndPr/>
              <w:sdtContent>
                <w:r w:rsidR="00E83984">
                  <w:rPr>
                    <w:rFonts w:ascii="MS Gothic" w:eastAsia="MS Gothic" w:hAnsi="MS Gothic" w:cs="Times New Roman" w:hint="eastAsia"/>
                    <w:b/>
                    <w:bCs/>
                    <w:color w:val="1D2952"/>
                    <w:sz w:val="24"/>
                    <w:szCs w:val="24"/>
                    <w:lang w:val="en-GB"/>
                  </w:rPr>
                  <w:t>☐</w:t>
                </w:r>
              </w:sdtContent>
            </w:sdt>
          </w:p>
        </w:tc>
        <w:tc>
          <w:tcPr>
            <w:tcW w:w="813" w:type="dxa"/>
            <w:gridSpan w:val="2"/>
            <w:tcBorders>
              <w:top w:val="single" w:sz="4" w:space="0" w:color="1D2952"/>
              <w:left w:val="single" w:sz="4" w:space="0" w:color="1D2952"/>
              <w:bottom w:val="single" w:sz="18" w:space="0" w:color="1D2952"/>
              <w:right w:val="single" w:sz="18" w:space="0" w:color="1D2952"/>
            </w:tcBorders>
            <w:shd w:val="clear" w:color="auto" w:fill="auto"/>
            <w:vAlign w:val="center"/>
          </w:tcPr>
          <w:p w14:paraId="1D177D4A" w14:textId="64872636" w:rsidR="00B72226" w:rsidRPr="00C65883" w:rsidRDefault="00232FFE" w:rsidP="00B72226">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1522050942"/>
                <w14:checkbox>
                  <w14:checked w14:val="0"/>
                  <w14:checkedState w14:val="2612" w14:font="MS Gothic"/>
                  <w14:uncheckedState w14:val="2610" w14:font="MS Gothic"/>
                </w14:checkbox>
              </w:sdtPr>
              <w:sdtEndPr/>
              <w:sdtContent>
                <w:r w:rsidR="00E83984">
                  <w:rPr>
                    <w:rFonts w:ascii="MS Gothic" w:eastAsia="MS Gothic" w:hAnsi="MS Gothic" w:cs="Times New Roman" w:hint="eastAsia"/>
                    <w:b/>
                    <w:bCs/>
                    <w:color w:val="1D2952"/>
                    <w:sz w:val="24"/>
                    <w:szCs w:val="24"/>
                    <w:lang w:val="en-GB"/>
                  </w:rPr>
                  <w:t>☐</w:t>
                </w:r>
              </w:sdtContent>
            </w:sdt>
          </w:p>
        </w:tc>
      </w:tr>
    </w:tbl>
    <w:p w14:paraId="06B86AF2" w14:textId="77777777" w:rsidR="00F71CA7" w:rsidRPr="00B942C2" w:rsidRDefault="00F71CA7"/>
    <w:p w14:paraId="3DA3F3EF" w14:textId="77777777" w:rsidR="00F71CA7" w:rsidRPr="00B942C2" w:rsidRDefault="00F71CA7"/>
    <w:p w14:paraId="43A282BE" w14:textId="77777777" w:rsidR="00F71CA7" w:rsidRPr="00B942C2" w:rsidRDefault="00F71CA7"/>
    <w:tbl>
      <w:tblPr>
        <w:tblW w:w="10620" w:type="dxa"/>
        <w:tblInd w:w="-555" w:type="dxa"/>
        <w:tblLayout w:type="fixed"/>
        <w:tblCellMar>
          <w:left w:w="120" w:type="dxa"/>
          <w:right w:w="120" w:type="dxa"/>
        </w:tblCellMar>
        <w:tblLook w:val="0000" w:firstRow="0" w:lastRow="0" w:firstColumn="0" w:lastColumn="0" w:noHBand="0" w:noVBand="0"/>
      </w:tblPr>
      <w:tblGrid>
        <w:gridCol w:w="623"/>
        <w:gridCol w:w="541"/>
        <w:gridCol w:w="1301"/>
        <w:gridCol w:w="1302"/>
        <w:gridCol w:w="1302"/>
        <w:gridCol w:w="1302"/>
        <w:gridCol w:w="1302"/>
        <w:gridCol w:w="1302"/>
        <w:gridCol w:w="822"/>
        <w:gridCol w:w="480"/>
        <w:gridCol w:w="343"/>
      </w:tblGrid>
      <w:tr w:rsidR="00B72226" w:rsidRPr="006E062C" w14:paraId="0ED0A572" w14:textId="77777777" w:rsidTr="00405EAB">
        <w:trPr>
          <w:cantSplit/>
          <w:trHeight w:val="453"/>
        </w:trPr>
        <w:tc>
          <w:tcPr>
            <w:tcW w:w="623" w:type="dxa"/>
            <w:tcBorders>
              <w:top w:val="single" w:sz="18" w:space="0" w:color="1D2952"/>
              <w:left w:val="single" w:sz="18" w:space="0" w:color="1D2952"/>
            </w:tcBorders>
          </w:tcPr>
          <w:p w14:paraId="3386000F" w14:textId="6975CDEF" w:rsidR="00B72226" w:rsidRPr="00C65883" w:rsidRDefault="00B72226" w:rsidP="00AD20FB">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lastRenderedPageBreak/>
              <w:t>H.</w:t>
            </w:r>
          </w:p>
        </w:tc>
        <w:tc>
          <w:tcPr>
            <w:tcW w:w="9997" w:type="dxa"/>
            <w:gridSpan w:val="10"/>
            <w:vMerge w:val="restart"/>
            <w:tcBorders>
              <w:top w:val="single" w:sz="18" w:space="0" w:color="1D2952"/>
              <w:left w:val="nil"/>
              <w:right w:val="single" w:sz="18" w:space="0" w:color="1D2952"/>
            </w:tcBorders>
            <w:shd w:val="clear" w:color="auto" w:fill="FFFFFF"/>
            <w:vAlign w:val="center"/>
          </w:tcPr>
          <w:p w14:paraId="36BD14B8" w14:textId="3D829533" w:rsidR="00B72226" w:rsidRPr="00A460CC" w:rsidRDefault="00B72226" w:rsidP="00B72226">
            <w:pPr>
              <w:spacing w:before="60" w:after="60" w:line="240" w:lineRule="auto"/>
              <w:rPr>
                <w:rFonts w:ascii="Arial" w:hAnsi="Arial" w:cs="Arial"/>
                <w:sz w:val="19"/>
                <w:szCs w:val="19"/>
              </w:rPr>
            </w:pPr>
            <w:r w:rsidRPr="00A0767E">
              <w:rPr>
                <w:rFonts w:ascii="Arial" w:eastAsia="Calibri" w:hAnsi="Arial" w:cs="Arial"/>
                <w:b/>
                <w:bCs/>
                <w:color w:val="000000"/>
                <w:sz w:val="19"/>
                <w:szCs w:val="19"/>
              </w:rPr>
              <w:t>Provide the following information with respect to the participation in the offering by any Related Person, or person who will become a Related Person upon completion of the offering</w:t>
            </w:r>
            <w:r w:rsidRPr="00736A55">
              <w:rPr>
                <w:rFonts w:ascii="Arial" w:eastAsia="Calibri" w:hAnsi="Arial" w:cs="Arial"/>
                <w:b/>
                <w:bCs/>
                <w:color w:val="000000"/>
                <w:sz w:val="19"/>
                <w:szCs w:val="19"/>
              </w:rPr>
              <w:t>:</w:t>
            </w:r>
            <w:r>
              <w:rPr>
                <w:rStyle w:val="FootnoteReference"/>
                <w:rFonts w:ascii="Arial" w:eastAsia="Calibri" w:hAnsi="Arial" w:cs="Arial"/>
                <w:b/>
                <w:bCs/>
                <w:color w:val="000000"/>
                <w:sz w:val="19"/>
                <w:szCs w:val="19"/>
              </w:rPr>
              <w:footnoteReference w:id="5"/>
            </w:r>
          </w:p>
        </w:tc>
      </w:tr>
      <w:tr w:rsidR="00B72226" w:rsidRPr="00736A55" w14:paraId="2A6F6DAE" w14:textId="77777777" w:rsidTr="00405EAB">
        <w:trPr>
          <w:cantSplit/>
          <w:trHeight w:val="62"/>
        </w:trPr>
        <w:tc>
          <w:tcPr>
            <w:tcW w:w="10620" w:type="dxa"/>
            <w:gridSpan w:val="11"/>
            <w:tcBorders>
              <w:left w:val="single" w:sz="18" w:space="0" w:color="1D2952"/>
              <w:right w:val="single" w:sz="18" w:space="0" w:color="1D2952"/>
            </w:tcBorders>
          </w:tcPr>
          <w:p w14:paraId="7567CEA4" w14:textId="77777777" w:rsidR="00B72226" w:rsidRPr="00736A55" w:rsidRDefault="00B72226" w:rsidP="00B72226">
            <w:pPr>
              <w:spacing w:before="60" w:after="60" w:line="240" w:lineRule="auto"/>
              <w:rPr>
                <w:rFonts w:ascii="Arial" w:eastAsia="Times New Roman" w:hAnsi="Arial" w:cs="Arial"/>
                <w:b/>
                <w:color w:val="1D2952"/>
                <w:sz w:val="18"/>
                <w:szCs w:val="18"/>
                <w:lang w:val="en-GB"/>
              </w:rPr>
            </w:pPr>
          </w:p>
        </w:tc>
      </w:tr>
      <w:tr w:rsidR="00B72226" w:rsidRPr="00736A55" w14:paraId="550ED08D" w14:textId="77777777" w:rsidTr="00405EAB">
        <w:trPr>
          <w:cantSplit/>
          <w:trHeight w:val="389"/>
        </w:trPr>
        <w:tc>
          <w:tcPr>
            <w:tcW w:w="623" w:type="dxa"/>
            <w:tcBorders>
              <w:left w:val="single" w:sz="18" w:space="0" w:color="1D2952"/>
              <w:right w:val="single" w:sz="4" w:space="0" w:color="auto"/>
            </w:tcBorders>
          </w:tcPr>
          <w:p w14:paraId="0FCF68AE" w14:textId="77777777" w:rsidR="00B72226" w:rsidRPr="00D81680" w:rsidRDefault="00B72226" w:rsidP="00B72226">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22EFA518" w14:textId="77777777" w:rsidR="00B72226" w:rsidRPr="00FF345D" w:rsidRDefault="00B72226" w:rsidP="00B72226">
            <w:pPr>
              <w:spacing w:before="60" w:after="60" w:line="240" w:lineRule="auto"/>
              <w:jc w:val="center"/>
              <w:rPr>
                <w:rFonts w:ascii="Arial" w:eastAsia="Times New Roman" w:hAnsi="Arial" w:cs="Arial"/>
                <w:b/>
                <w:color w:val="1D2952"/>
                <w:sz w:val="18"/>
                <w:szCs w:val="18"/>
                <w:lang w:val="en-GB"/>
              </w:rPr>
            </w:pPr>
            <w:r w:rsidRPr="00FF345D">
              <w:rPr>
                <w:rFonts w:ascii="Arial" w:hAnsi="Arial" w:cs="Arial"/>
                <w:bCs/>
                <w:i/>
                <w:color w:val="1D2952"/>
                <w:sz w:val="17"/>
                <w:szCs w:val="17"/>
              </w:rPr>
              <w:t>#</w:t>
            </w:r>
          </w:p>
        </w:tc>
        <w:tc>
          <w:tcPr>
            <w:tcW w:w="1301" w:type="dxa"/>
            <w:tcBorders>
              <w:top w:val="single" w:sz="4" w:space="0" w:color="auto"/>
              <w:left w:val="single" w:sz="4" w:space="0" w:color="auto"/>
              <w:bottom w:val="single" w:sz="4" w:space="0" w:color="auto"/>
              <w:right w:val="single" w:sz="4" w:space="0" w:color="auto"/>
            </w:tcBorders>
            <w:shd w:val="clear" w:color="auto" w:fill="FFFFFF"/>
            <w:vAlign w:val="center"/>
          </w:tcPr>
          <w:p w14:paraId="5E9D40F0" w14:textId="25A13E14" w:rsidR="00B72226" w:rsidRPr="00FF345D" w:rsidRDefault="00B72226" w:rsidP="00B72226">
            <w:pPr>
              <w:spacing w:before="60" w:after="60" w:line="240" w:lineRule="auto"/>
              <w:jc w:val="center"/>
              <w:rPr>
                <w:rFonts w:ascii="Arial" w:hAnsi="Arial" w:cs="Arial"/>
                <w:bCs/>
                <w:i/>
                <w:color w:val="1D2952"/>
                <w:sz w:val="17"/>
                <w:szCs w:val="17"/>
              </w:rPr>
            </w:pPr>
            <w:r w:rsidRPr="00FF345D">
              <w:rPr>
                <w:rFonts w:ascii="Arial" w:hAnsi="Arial" w:cs="Arial"/>
                <w:bCs/>
                <w:i/>
                <w:color w:val="1D2952"/>
                <w:sz w:val="17"/>
                <w:szCs w:val="17"/>
              </w:rPr>
              <w:t>Name</w:t>
            </w: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51D1325E" w14:textId="20885615" w:rsidR="00B72226" w:rsidRPr="00FF345D" w:rsidRDefault="00B72226" w:rsidP="00B72226">
            <w:pPr>
              <w:spacing w:before="60" w:after="60" w:line="240" w:lineRule="auto"/>
              <w:jc w:val="center"/>
              <w:rPr>
                <w:rFonts w:ascii="Arial" w:hAnsi="Arial" w:cs="Arial"/>
                <w:bCs/>
                <w:i/>
                <w:color w:val="1D2952"/>
                <w:sz w:val="17"/>
                <w:szCs w:val="17"/>
              </w:rPr>
            </w:pPr>
            <w:r w:rsidRPr="00FF345D">
              <w:rPr>
                <w:rFonts w:ascii="Arial" w:hAnsi="Arial" w:cs="Arial"/>
                <w:bCs/>
                <w:i/>
                <w:color w:val="1D2952"/>
                <w:sz w:val="17"/>
                <w:szCs w:val="17"/>
              </w:rPr>
              <w:t>Basis upon which the person is a Related Person</w:t>
            </w: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618631AA" w14:textId="2627DD44" w:rsidR="00B72226" w:rsidRPr="00FF345D" w:rsidRDefault="00B72226" w:rsidP="00B72226">
            <w:pPr>
              <w:spacing w:before="60" w:after="60" w:line="240" w:lineRule="auto"/>
              <w:jc w:val="center"/>
              <w:rPr>
                <w:rFonts w:ascii="Arial" w:hAnsi="Arial" w:cs="Arial"/>
                <w:bCs/>
                <w:i/>
                <w:color w:val="1D2952"/>
                <w:sz w:val="17"/>
                <w:szCs w:val="17"/>
              </w:rPr>
            </w:pPr>
            <w:r w:rsidRPr="00FF345D">
              <w:rPr>
                <w:rFonts w:ascii="Arial" w:hAnsi="Arial" w:cs="Arial"/>
                <w:bCs/>
                <w:i/>
                <w:color w:val="1D2952"/>
                <w:sz w:val="17"/>
                <w:szCs w:val="17"/>
              </w:rPr>
              <w:t>Holdings of securities prior to the offering</w:t>
            </w: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742C27B6" w14:textId="243B2FA1" w:rsidR="00B72226" w:rsidRPr="00FF345D" w:rsidRDefault="00B72226" w:rsidP="00B72226">
            <w:pPr>
              <w:spacing w:before="60" w:after="60" w:line="240" w:lineRule="auto"/>
              <w:jc w:val="center"/>
              <w:rPr>
                <w:rFonts w:ascii="Arial" w:hAnsi="Arial" w:cs="Arial"/>
                <w:bCs/>
                <w:i/>
                <w:color w:val="1D2952"/>
                <w:sz w:val="17"/>
                <w:szCs w:val="17"/>
              </w:rPr>
            </w:pPr>
            <w:r w:rsidRPr="00FF345D">
              <w:rPr>
                <w:rFonts w:ascii="Arial" w:hAnsi="Arial" w:cs="Arial"/>
                <w:bCs/>
                <w:i/>
                <w:color w:val="1D2952"/>
                <w:sz w:val="17"/>
                <w:szCs w:val="17"/>
              </w:rPr>
              <w:t>Percentage of securities prior to the offering</w:t>
            </w: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5CFC72F7" w14:textId="243A8177" w:rsidR="00B72226" w:rsidRPr="00FF345D" w:rsidRDefault="00B72226" w:rsidP="00B72226">
            <w:pPr>
              <w:spacing w:before="60" w:after="60" w:line="240" w:lineRule="auto"/>
              <w:jc w:val="center"/>
              <w:rPr>
                <w:rFonts w:ascii="Arial" w:hAnsi="Arial" w:cs="Arial"/>
                <w:bCs/>
                <w:i/>
                <w:color w:val="1D2952"/>
                <w:sz w:val="17"/>
                <w:szCs w:val="17"/>
              </w:rPr>
            </w:pPr>
            <w:r w:rsidRPr="00FF345D">
              <w:rPr>
                <w:rFonts w:ascii="Arial" w:hAnsi="Arial" w:cs="Arial"/>
                <w:bCs/>
                <w:i/>
                <w:color w:val="1D2952"/>
                <w:sz w:val="17"/>
                <w:szCs w:val="17"/>
              </w:rPr>
              <w:t>Number of securities to be acquired in the offering</w:t>
            </w: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5BD365B0" w14:textId="61C66977" w:rsidR="00B72226" w:rsidRPr="00FF345D" w:rsidRDefault="00B72226" w:rsidP="00B72226">
            <w:pPr>
              <w:spacing w:before="60" w:after="60" w:line="240" w:lineRule="auto"/>
              <w:jc w:val="center"/>
              <w:rPr>
                <w:rFonts w:ascii="Arial" w:eastAsia="Calibri" w:hAnsi="Arial" w:cs="Arial"/>
                <w:b/>
                <w:bCs/>
                <w:color w:val="1D2952"/>
                <w:sz w:val="17"/>
                <w:szCs w:val="17"/>
              </w:rPr>
            </w:pPr>
            <w:r w:rsidRPr="00FF345D">
              <w:rPr>
                <w:rFonts w:ascii="Arial" w:hAnsi="Arial" w:cs="Arial"/>
                <w:bCs/>
                <w:i/>
                <w:color w:val="1D2952"/>
                <w:sz w:val="17"/>
                <w:szCs w:val="17"/>
              </w:rPr>
              <w:t>Holdings of securities following the offering</w:t>
            </w:r>
          </w:p>
        </w:tc>
        <w:tc>
          <w:tcPr>
            <w:tcW w:w="13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58B3F9" w14:textId="3AD1D616" w:rsidR="00B72226" w:rsidRPr="00FF345D" w:rsidRDefault="00B72226" w:rsidP="00B72226">
            <w:pPr>
              <w:spacing w:before="60" w:after="60" w:line="240" w:lineRule="auto"/>
              <w:jc w:val="center"/>
              <w:rPr>
                <w:rFonts w:ascii="Arial" w:eastAsia="Calibri" w:hAnsi="Arial" w:cs="Arial"/>
                <w:b/>
                <w:bCs/>
                <w:color w:val="1D2952"/>
                <w:sz w:val="17"/>
                <w:szCs w:val="17"/>
              </w:rPr>
            </w:pPr>
            <w:r w:rsidRPr="00FF345D">
              <w:rPr>
                <w:rFonts w:ascii="Arial" w:hAnsi="Arial" w:cs="Arial"/>
                <w:bCs/>
                <w:i/>
                <w:color w:val="1D2952"/>
                <w:sz w:val="17"/>
                <w:szCs w:val="17"/>
              </w:rPr>
              <w:t>Percentage of securities following the offering</w:t>
            </w:r>
          </w:p>
        </w:tc>
        <w:tc>
          <w:tcPr>
            <w:tcW w:w="343" w:type="dxa"/>
            <w:tcBorders>
              <w:left w:val="single" w:sz="4" w:space="0" w:color="auto"/>
              <w:right w:val="single" w:sz="18" w:space="0" w:color="1D2952"/>
            </w:tcBorders>
            <w:shd w:val="clear" w:color="auto" w:fill="FFFFFF"/>
            <w:vAlign w:val="center"/>
          </w:tcPr>
          <w:p w14:paraId="57F109B9" w14:textId="407DEF78" w:rsidR="00B72226" w:rsidRPr="00736A55" w:rsidRDefault="00B72226" w:rsidP="00B72226">
            <w:pPr>
              <w:spacing w:before="60" w:after="60" w:line="240" w:lineRule="auto"/>
              <w:rPr>
                <w:rFonts w:ascii="Arial" w:eastAsia="Calibri" w:hAnsi="Arial" w:cs="Arial"/>
                <w:b/>
                <w:bCs/>
                <w:color w:val="000000"/>
                <w:sz w:val="19"/>
                <w:szCs w:val="19"/>
              </w:rPr>
            </w:pPr>
          </w:p>
        </w:tc>
      </w:tr>
      <w:tr w:rsidR="00B72226" w:rsidRPr="00736A55" w14:paraId="2A44CA0E" w14:textId="77777777" w:rsidTr="00405EAB">
        <w:trPr>
          <w:cantSplit/>
          <w:trHeight w:val="389"/>
        </w:trPr>
        <w:tc>
          <w:tcPr>
            <w:tcW w:w="623" w:type="dxa"/>
            <w:tcBorders>
              <w:left w:val="single" w:sz="18" w:space="0" w:color="1D2952"/>
              <w:right w:val="single" w:sz="4" w:space="0" w:color="auto"/>
            </w:tcBorders>
          </w:tcPr>
          <w:p w14:paraId="3463A2F7" w14:textId="77777777" w:rsidR="00B72226" w:rsidRPr="00D81680" w:rsidRDefault="00B72226" w:rsidP="00B72226">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6D6FAD3A" w14:textId="77777777" w:rsidR="00B72226" w:rsidRPr="00FF345D" w:rsidRDefault="00B72226" w:rsidP="00B72226">
            <w:pPr>
              <w:spacing w:before="60" w:after="60" w:line="240" w:lineRule="auto"/>
              <w:jc w:val="center"/>
              <w:rPr>
                <w:rFonts w:ascii="Arial" w:eastAsia="Times New Roman" w:hAnsi="Arial" w:cs="Arial"/>
                <w:b/>
                <w:color w:val="1D2952"/>
                <w:sz w:val="18"/>
                <w:szCs w:val="18"/>
                <w:lang w:val="en-GB"/>
              </w:rPr>
            </w:pPr>
            <w:r w:rsidRPr="00FF345D">
              <w:rPr>
                <w:rFonts w:ascii="Arial" w:hAnsi="Arial" w:cs="Arial"/>
                <w:bCs/>
                <w:i/>
                <w:color w:val="1D2952"/>
                <w:sz w:val="17"/>
                <w:szCs w:val="17"/>
              </w:rPr>
              <w:t>1.</w:t>
            </w:r>
          </w:p>
        </w:tc>
        <w:tc>
          <w:tcPr>
            <w:tcW w:w="1301" w:type="dxa"/>
            <w:tcBorders>
              <w:top w:val="single" w:sz="4" w:space="0" w:color="auto"/>
              <w:left w:val="single" w:sz="4" w:space="0" w:color="auto"/>
              <w:bottom w:val="single" w:sz="4" w:space="0" w:color="auto"/>
              <w:right w:val="single" w:sz="4" w:space="0" w:color="auto"/>
            </w:tcBorders>
            <w:shd w:val="clear" w:color="auto" w:fill="FFFFFF"/>
            <w:vAlign w:val="center"/>
          </w:tcPr>
          <w:p w14:paraId="70557F8E" w14:textId="77777777" w:rsidR="00B72226" w:rsidRPr="00B942C2" w:rsidRDefault="00B72226" w:rsidP="00B942C2">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1B0B6399" w14:textId="77777777" w:rsidR="00B72226" w:rsidRPr="00B942C2" w:rsidRDefault="00B72226" w:rsidP="00B942C2">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1EF8A58C" w14:textId="77777777" w:rsidR="00B72226" w:rsidRPr="00B942C2" w:rsidRDefault="00B72226" w:rsidP="00B942C2">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43F3B1D8" w14:textId="77777777" w:rsidR="00B72226" w:rsidRPr="00B942C2" w:rsidRDefault="00B72226" w:rsidP="00B942C2">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76FA77F8" w14:textId="77777777" w:rsidR="00B72226" w:rsidRPr="00B942C2" w:rsidRDefault="00B72226" w:rsidP="00B942C2">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01D95065" w14:textId="77777777" w:rsidR="00B72226" w:rsidRPr="00B942C2" w:rsidRDefault="00B72226" w:rsidP="00B942C2">
            <w:pPr>
              <w:spacing w:before="60" w:after="60" w:line="240" w:lineRule="auto"/>
              <w:jc w:val="center"/>
              <w:rPr>
                <w:rFonts w:ascii="Arial" w:eastAsia="Calibri" w:hAnsi="Arial" w:cs="Arial"/>
                <w:sz w:val="19"/>
                <w:szCs w:val="19"/>
              </w:rPr>
            </w:pPr>
          </w:p>
        </w:tc>
        <w:tc>
          <w:tcPr>
            <w:tcW w:w="13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C9DA14" w14:textId="77777777" w:rsidR="00B72226" w:rsidRPr="00B942C2" w:rsidRDefault="00B72226" w:rsidP="00B942C2">
            <w:pPr>
              <w:spacing w:before="60" w:after="60" w:line="240" w:lineRule="auto"/>
              <w:jc w:val="center"/>
              <w:rPr>
                <w:rFonts w:ascii="Arial" w:eastAsia="Calibri" w:hAnsi="Arial" w:cs="Arial"/>
                <w:sz w:val="19"/>
                <w:szCs w:val="19"/>
              </w:rPr>
            </w:pPr>
          </w:p>
        </w:tc>
        <w:tc>
          <w:tcPr>
            <w:tcW w:w="343" w:type="dxa"/>
            <w:tcBorders>
              <w:left w:val="single" w:sz="4" w:space="0" w:color="auto"/>
              <w:right w:val="single" w:sz="18" w:space="0" w:color="1D2952"/>
            </w:tcBorders>
            <w:shd w:val="clear" w:color="auto" w:fill="FFFFFF"/>
            <w:vAlign w:val="center"/>
          </w:tcPr>
          <w:p w14:paraId="08EDEA5E" w14:textId="2BBF1D0A" w:rsidR="00B72226" w:rsidRPr="00736A55" w:rsidRDefault="00B72226" w:rsidP="00B72226">
            <w:pPr>
              <w:spacing w:before="60" w:after="60" w:line="240" w:lineRule="auto"/>
              <w:rPr>
                <w:rFonts w:ascii="Arial" w:eastAsia="Calibri" w:hAnsi="Arial" w:cs="Arial"/>
                <w:b/>
                <w:bCs/>
                <w:color w:val="000000"/>
                <w:sz w:val="19"/>
                <w:szCs w:val="19"/>
              </w:rPr>
            </w:pPr>
          </w:p>
        </w:tc>
      </w:tr>
      <w:tr w:rsidR="00B72226" w:rsidRPr="00736A55" w14:paraId="7C9E1B86" w14:textId="77777777" w:rsidTr="00405EAB">
        <w:trPr>
          <w:cantSplit/>
          <w:trHeight w:val="389"/>
        </w:trPr>
        <w:tc>
          <w:tcPr>
            <w:tcW w:w="623" w:type="dxa"/>
            <w:tcBorders>
              <w:left w:val="single" w:sz="18" w:space="0" w:color="1D2952"/>
              <w:right w:val="single" w:sz="4" w:space="0" w:color="auto"/>
            </w:tcBorders>
          </w:tcPr>
          <w:p w14:paraId="2C084482" w14:textId="77777777" w:rsidR="00B72226" w:rsidRPr="00D81680" w:rsidRDefault="00B72226" w:rsidP="00B72226">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5438FA1E" w14:textId="77777777" w:rsidR="00B72226" w:rsidRPr="00FF345D" w:rsidRDefault="00B72226" w:rsidP="00B72226">
            <w:pPr>
              <w:spacing w:before="60" w:after="60" w:line="240" w:lineRule="auto"/>
              <w:jc w:val="center"/>
              <w:rPr>
                <w:rFonts w:ascii="Arial" w:eastAsia="Times New Roman" w:hAnsi="Arial" w:cs="Arial"/>
                <w:b/>
                <w:color w:val="1D2952"/>
                <w:sz w:val="18"/>
                <w:szCs w:val="18"/>
                <w:lang w:val="en-GB"/>
              </w:rPr>
            </w:pPr>
            <w:r w:rsidRPr="00FF345D">
              <w:rPr>
                <w:rFonts w:ascii="Arial" w:hAnsi="Arial" w:cs="Arial"/>
                <w:bCs/>
                <w:i/>
                <w:color w:val="1D2952"/>
                <w:sz w:val="17"/>
                <w:szCs w:val="17"/>
              </w:rPr>
              <w:t>2.</w:t>
            </w:r>
          </w:p>
        </w:tc>
        <w:tc>
          <w:tcPr>
            <w:tcW w:w="1301" w:type="dxa"/>
            <w:tcBorders>
              <w:top w:val="single" w:sz="4" w:space="0" w:color="auto"/>
              <w:left w:val="single" w:sz="4" w:space="0" w:color="auto"/>
              <w:bottom w:val="single" w:sz="4" w:space="0" w:color="auto"/>
              <w:right w:val="single" w:sz="4" w:space="0" w:color="auto"/>
            </w:tcBorders>
            <w:shd w:val="clear" w:color="auto" w:fill="FFFFFF"/>
            <w:vAlign w:val="center"/>
          </w:tcPr>
          <w:p w14:paraId="28E02CA6" w14:textId="77777777" w:rsidR="00B72226" w:rsidRPr="00B942C2" w:rsidRDefault="00B72226" w:rsidP="00B942C2">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3B1DB313" w14:textId="77777777" w:rsidR="00B72226" w:rsidRPr="00B942C2" w:rsidRDefault="00B72226" w:rsidP="00B942C2">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7D6BA06A" w14:textId="77777777" w:rsidR="00B72226" w:rsidRPr="00B942C2" w:rsidRDefault="00B72226" w:rsidP="00B942C2">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24F5EB69" w14:textId="77777777" w:rsidR="00B72226" w:rsidRPr="00B942C2" w:rsidRDefault="00B72226" w:rsidP="00B942C2">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0954DA03" w14:textId="77777777" w:rsidR="00B72226" w:rsidRPr="00B942C2" w:rsidRDefault="00B72226" w:rsidP="00B942C2">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173C67C7" w14:textId="77777777" w:rsidR="00B72226" w:rsidRPr="00B942C2" w:rsidRDefault="00B72226" w:rsidP="00B942C2">
            <w:pPr>
              <w:spacing w:before="60" w:after="60" w:line="240" w:lineRule="auto"/>
              <w:jc w:val="center"/>
              <w:rPr>
                <w:rFonts w:ascii="Arial" w:eastAsia="Calibri" w:hAnsi="Arial" w:cs="Arial"/>
                <w:sz w:val="19"/>
                <w:szCs w:val="19"/>
              </w:rPr>
            </w:pPr>
          </w:p>
        </w:tc>
        <w:tc>
          <w:tcPr>
            <w:tcW w:w="13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87A108" w14:textId="77777777" w:rsidR="00B72226" w:rsidRPr="00B942C2" w:rsidRDefault="00B72226" w:rsidP="00B942C2">
            <w:pPr>
              <w:spacing w:before="60" w:after="60" w:line="240" w:lineRule="auto"/>
              <w:jc w:val="center"/>
              <w:rPr>
                <w:rFonts w:ascii="Arial" w:eastAsia="Calibri" w:hAnsi="Arial" w:cs="Arial"/>
                <w:sz w:val="19"/>
                <w:szCs w:val="19"/>
              </w:rPr>
            </w:pPr>
          </w:p>
        </w:tc>
        <w:tc>
          <w:tcPr>
            <w:tcW w:w="343" w:type="dxa"/>
            <w:tcBorders>
              <w:left w:val="single" w:sz="4" w:space="0" w:color="auto"/>
              <w:right w:val="single" w:sz="18" w:space="0" w:color="1D2952"/>
            </w:tcBorders>
            <w:shd w:val="clear" w:color="auto" w:fill="FFFFFF"/>
            <w:vAlign w:val="center"/>
          </w:tcPr>
          <w:p w14:paraId="03660A19" w14:textId="1F077105" w:rsidR="00B72226" w:rsidRPr="00736A55" w:rsidRDefault="00B72226" w:rsidP="00B72226">
            <w:pPr>
              <w:spacing w:before="60" w:after="60" w:line="240" w:lineRule="auto"/>
              <w:rPr>
                <w:rFonts w:ascii="Arial" w:eastAsia="Calibri" w:hAnsi="Arial" w:cs="Arial"/>
                <w:b/>
                <w:bCs/>
                <w:color w:val="000000"/>
                <w:sz w:val="19"/>
                <w:szCs w:val="19"/>
              </w:rPr>
            </w:pPr>
          </w:p>
        </w:tc>
      </w:tr>
      <w:tr w:rsidR="00B72226" w:rsidRPr="00736A55" w14:paraId="4E360223" w14:textId="77777777" w:rsidTr="00405EAB">
        <w:trPr>
          <w:cantSplit/>
          <w:trHeight w:val="389"/>
        </w:trPr>
        <w:tc>
          <w:tcPr>
            <w:tcW w:w="623" w:type="dxa"/>
            <w:tcBorders>
              <w:left w:val="single" w:sz="18" w:space="0" w:color="1D2952"/>
              <w:right w:val="single" w:sz="4" w:space="0" w:color="auto"/>
            </w:tcBorders>
          </w:tcPr>
          <w:p w14:paraId="5892D798" w14:textId="77777777" w:rsidR="00B72226" w:rsidRPr="00D81680" w:rsidRDefault="00B72226" w:rsidP="00B72226">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1465BC10" w14:textId="77777777" w:rsidR="00B72226" w:rsidRPr="00FF345D" w:rsidRDefault="00B72226" w:rsidP="00B72226">
            <w:pPr>
              <w:spacing w:before="60" w:after="60" w:line="240" w:lineRule="auto"/>
              <w:jc w:val="center"/>
              <w:rPr>
                <w:rFonts w:ascii="Arial" w:eastAsia="Times New Roman" w:hAnsi="Arial" w:cs="Arial"/>
                <w:b/>
                <w:color w:val="1D2952"/>
                <w:sz w:val="18"/>
                <w:szCs w:val="18"/>
                <w:lang w:val="en-GB"/>
              </w:rPr>
            </w:pPr>
            <w:r w:rsidRPr="00FF345D">
              <w:rPr>
                <w:rFonts w:ascii="Arial" w:hAnsi="Arial" w:cs="Arial"/>
                <w:bCs/>
                <w:i/>
                <w:color w:val="1D2952"/>
                <w:sz w:val="17"/>
                <w:szCs w:val="17"/>
              </w:rPr>
              <w:t>3.</w:t>
            </w:r>
          </w:p>
        </w:tc>
        <w:tc>
          <w:tcPr>
            <w:tcW w:w="1301" w:type="dxa"/>
            <w:tcBorders>
              <w:top w:val="single" w:sz="4" w:space="0" w:color="auto"/>
              <w:left w:val="single" w:sz="4" w:space="0" w:color="auto"/>
              <w:bottom w:val="single" w:sz="4" w:space="0" w:color="auto"/>
              <w:right w:val="single" w:sz="4" w:space="0" w:color="auto"/>
            </w:tcBorders>
            <w:shd w:val="clear" w:color="auto" w:fill="FFFFFF"/>
            <w:vAlign w:val="center"/>
          </w:tcPr>
          <w:p w14:paraId="1DEC5D20" w14:textId="77777777" w:rsidR="00B72226" w:rsidRPr="00B942C2" w:rsidRDefault="00B72226" w:rsidP="00B942C2">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0FBD47A8" w14:textId="77777777" w:rsidR="00B72226" w:rsidRPr="00B942C2" w:rsidRDefault="00B72226" w:rsidP="00B942C2">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6B729FE4" w14:textId="77777777" w:rsidR="00B72226" w:rsidRPr="00B942C2" w:rsidRDefault="00B72226" w:rsidP="00B942C2">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276CDFF2" w14:textId="77777777" w:rsidR="00B72226" w:rsidRPr="00B942C2" w:rsidRDefault="00B72226" w:rsidP="00B942C2">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16D812F8" w14:textId="77777777" w:rsidR="00B72226" w:rsidRPr="00B942C2" w:rsidRDefault="00B72226" w:rsidP="00B942C2">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7A5C7594" w14:textId="77777777" w:rsidR="00B72226" w:rsidRPr="00B942C2" w:rsidRDefault="00B72226" w:rsidP="00B942C2">
            <w:pPr>
              <w:spacing w:before="60" w:after="60" w:line="240" w:lineRule="auto"/>
              <w:jc w:val="center"/>
              <w:rPr>
                <w:rFonts w:ascii="Arial" w:eastAsia="Calibri" w:hAnsi="Arial" w:cs="Arial"/>
                <w:sz w:val="19"/>
                <w:szCs w:val="19"/>
              </w:rPr>
            </w:pPr>
          </w:p>
        </w:tc>
        <w:tc>
          <w:tcPr>
            <w:tcW w:w="13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D07B7E" w14:textId="77777777" w:rsidR="00B72226" w:rsidRPr="00B942C2" w:rsidRDefault="00B72226" w:rsidP="00B942C2">
            <w:pPr>
              <w:spacing w:before="60" w:after="60" w:line="240" w:lineRule="auto"/>
              <w:jc w:val="center"/>
              <w:rPr>
                <w:rFonts w:ascii="Arial" w:eastAsia="Calibri" w:hAnsi="Arial" w:cs="Arial"/>
                <w:sz w:val="19"/>
                <w:szCs w:val="19"/>
              </w:rPr>
            </w:pPr>
          </w:p>
        </w:tc>
        <w:tc>
          <w:tcPr>
            <w:tcW w:w="343" w:type="dxa"/>
            <w:tcBorders>
              <w:left w:val="single" w:sz="4" w:space="0" w:color="auto"/>
              <w:right w:val="single" w:sz="18" w:space="0" w:color="1D2952"/>
            </w:tcBorders>
            <w:shd w:val="clear" w:color="auto" w:fill="FFFFFF"/>
            <w:vAlign w:val="center"/>
          </w:tcPr>
          <w:p w14:paraId="4817A587" w14:textId="4D96949F" w:rsidR="00B72226" w:rsidRPr="00736A55" w:rsidRDefault="00B72226" w:rsidP="00B72226">
            <w:pPr>
              <w:spacing w:before="60" w:after="60" w:line="240" w:lineRule="auto"/>
              <w:rPr>
                <w:rFonts w:ascii="Arial" w:eastAsia="Calibri" w:hAnsi="Arial" w:cs="Arial"/>
                <w:b/>
                <w:bCs/>
                <w:color w:val="000000"/>
                <w:sz w:val="19"/>
                <w:szCs w:val="19"/>
              </w:rPr>
            </w:pPr>
          </w:p>
        </w:tc>
      </w:tr>
      <w:tr w:rsidR="00B72226" w:rsidRPr="00736A55" w14:paraId="1C89D83A" w14:textId="77777777" w:rsidTr="00405EAB">
        <w:trPr>
          <w:cantSplit/>
          <w:trHeight w:val="389"/>
        </w:trPr>
        <w:tc>
          <w:tcPr>
            <w:tcW w:w="623" w:type="dxa"/>
            <w:tcBorders>
              <w:left w:val="single" w:sz="18" w:space="0" w:color="1D2952"/>
              <w:right w:val="single" w:sz="4" w:space="0" w:color="auto"/>
            </w:tcBorders>
          </w:tcPr>
          <w:p w14:paraId="08FCC73E" w14:textId="77777777" w:rsidR="00B72226" w:rsidRPr="00D81680" w:rsidRDefault="00B72226" w:rsidP="00B72226">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647456C9" w14:textId="77777777" w:rsidR="00B72226" w:rsidRPr="00FF345D" w:rsidRDefault="00B72226" w:rsidP="00B72226">
            <w:pPr>
              <w:spacing w:before="60" w:after="60" w:line="240" w:lineRule="auto"/>
              <w:jc w:val="center"/>
              <w:rPr>
                <w:rFonts w:ascii="Arial" w:eastAsia="Times New Roman" w:hAnsi="Arial" w:cs="Arial"/>
                <w:b/>
                <w:color w:val="1D2952"/>
                <w:sz w:val="18"/>
                <w:szCs w:val="18"/>
                <w:lang w:val="en-GB"/>
              </w:rPr>
            </w:pPr>
            <w:r w:rsidRPr="00FF345D">
              <w:rPr>
                <w:rFonts w:ascii="Arial" w:hAnsi="Arial" w:cs="Arial"/>
                <w:bCs/>
                <w:i/>
                <w:color w:val="1D2952"/>
                <w:sz w:val="17"/>
                <w:szCs w:val="17"/>
              </w:rPr>
              <w:t>4.</w:t>
            </w:r>
          </w:p>
        </w:tc>
        <w:tc>
          <w:tcPr>
            <w:tcW w:w="1301" w:type="dxa"/>
            <w:tcBorders>
              <w:top w:val="single" w:sz="4" w:space="0" w:color="auto"/>
              <w:left w:val="single" w:sz="4" w:space="0" w:color="auto"/>
              <w:bottom w:val="single" w:sz="4" w:space="0" w:color="auto"/>
              <w:right w:val="single" w:sz="4" w:space="0" w:color="auto"/>
            </w:tcBorders>
            <w:shd w:val="clear" w:color="auto" w:fill="FFFFFF"/>
            <w:vAlign w:val="center"/>
          </w:tcPr>
          <w:p w14:paraId="5E323EE0" w14:textId="77777777" w:rsidR="00B72226" w:rsidRPr="00B942C2" w:rsidRDefault="00B72226" w:rsidP="00B942C2">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48A2F9C1" w14:textId="77777777" w:rsidR="00B72226" w:rsidRPr="00B942C2" w:rsidRDefault="00B72226" w:rsidP="00B942C2">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2F544DE9" w14:textId="77777777" w:rsidR="00B72226" w:rsidRPr="00B942C2" w:rsidRDefault="00B72226" w:rsidP="00B942C2">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503DB398" w14:textId="77777777" w:rsidR="00B72226" w:rsidRPr="00B942C2" w:rsidRDefault="00B72226" w:rsidP="00B942C2">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6A1FA0CA" w14:textId="77777777" w:rsidR="00B72226" w:rsidRPr="00B942C2" w:rsidRDefault="00B72226" w:rsidP="00B942C2">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5A6845AA" w14:textId="77777777" w:rsidR="00B72226" w:rsidRPr="00B942C2" w:rsidRDefault="00B72226" w:rsidP="00B942C2">
            <w:pPr>
              <w:spacing w:before="60" w:after="60" w:line="240" w:lineRule="auto"/>
              <w:jc w:val="center"/>
              <w:rPr>
                <w:rFonts w:ascii="Arial" w:eastAsia="Calibri" w:hAnsi="Arial" w:cs="Arial"/>
                <w:sz w:val="19"/>
                <w:szCs w:val="19"/>
              </w:rPr>
            </w:pPr>
          </w:p>
        </w:tc>
        <w:tc>
          <w:tcPr>
            <w:tcW w:w="13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D2E67E" w14:textId="77777777" w:rsidR="00B72226" w:rsidRPr="00B942C2" w:rsidRDefault="00B72226" w:rsidP="00B942C2">
            <w:pPr>
              <w:spacing w:before="60" w:after="60" w:line="240" w:lineRule="auto"/>
              <w:jc w:val="center"/>
              <w:rPr>
                <w:rFonts w:ascii="Arial" w:eastAsia="Calibri" w:hAnsi="Arial" w:cs="Arial"/>
                <w:sz w:val="19"/>
                <w:szCs w:val="19"/>
              </w:rPr>
            </w:pPr>
          </w:p>
        </w:tc>
        <w:tc>
          <w:tcPr>
            <w:tcW w:w="343" w:type="dxa"/>
            <w:tcBorders>
              <w:left w:val="single" w:sz="4" w:space="0" w:color="auto"/>
              <w:right w:val="single" w:sz="18" w:space="0" w:color="1D2952"/>
            </w:tcBorders>
            <w:shd w:val="clear" w:color="auto" w:fill="FFFFFF"/>
            <w:vAlign w:val="center"/>
          </w:tcPr>
          <w:p w14:paraId="6D457441" w14:textId="63CE0641" w:rsidR="00B72226" w:rsidRPr="00736A55" w:rsidRDefault="00B72226" w:rsidP="00B72226">
            <w:pPr>
              <w:spacing w:before="60" w:after="60" w:line="240" w:lineRule="auto"/>
              <w:rPr>
                <w:rFonts w:ascii="Arial" w:eastAsia="Calibri" w:hAnsi="Arial" w:cs="Arial"/>
                <w:b/>
                <w:bCs/>
                <w:color w:val="000000"/>
                <w:sz w:val="19"/>
                <w:szCs w:val="19"/>
              </w:rPr>
            </w:pPr>
          </w:p>
        </w:tc>
      </w:tr>
      <w:tr w:rsidR="00B72226" w:rsidRPr="00736A55" w14:paraId="0905B241" w14:textId="77777777" w:rsidTr="00405EAB">
        <w:trPr>
          <w:cantSplit/>
          <w:trHeight w:val="389"/>
        </w:trPr>
        <w:tc>
          <w:tcPr>
            <w:tcW w:w="623" w:type="dxa"/>
            <w:tcBorders>
              <w:left w:val="single" w:sz="18" w:space="0" w:color="1D2952"/>
              <w:right w:val="single" w:sz="4" w:space="0" w:color="auto"/>
            </w:tcBorders>
          </w:tcPr>
          <w:p w14:paraId="6F38F139" w14:textId="77777777" w:rsidR="00B72226" w:rsidRPr="00D81680" w:rsidRDefault="00B72226" w:rsidP="00B72226">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768B14D6" w14:textId="77777777" w:rsidR="00B72226" w:rsidRPr="00FF345D" w:rsidRDefault="00B72226" w:rsidP="00B72226">
            <w:pPr>
              <w:spacing w:before="60" w:after="60" w:line="240" w:lineRule="auto"/>
              <w:jc w:val="center"/>
              <w:rPr>
                <w:rFonts w:ascii="Arial" w:hAnsi="Arial" w:cs="Arial"/>
                <w:bCs/>
                <w:i/>
                <w:color w:val="1D2952"/>
                <w:sz w:val="17"/>
                <w:szCs w:val="17"/>
              </w:rPr>
            </w:pPr>
            <w:r w:rsidRPr="00FF345D">
              <w:rPr>
                <w:rFonts w:ascii="Arial" w:hAnsi="Arial" w:cs="Arial"/>
                <w:bCs/>
                <w:i/>
                <w:color w:val="1D2952"/>
                <w:sz w:val="17"/>
                <w:szCs w:val="17"/>
              </w:rPr>
              <w:t>5.</w:t>
            </w:r>
          </w:p>
        </w:tc>
        <w:tc>
          <w:tcPr>
            <w:tcW w:w="1301" w:type="dxa"/>
            <w:tcBorders>
              <w:top w:val="single" w:sz="4" w:space="0" w:color="auto"/>
              <w:left w:val="single" w:sz="4" w:space="0" w:color="auto"/>
              <w:bottom w:val="single" w:sz="4" w:space="0" w:color="auto"/>
              <w:right w:val="single" w:sz="4" w:space="0" w:color="auto"/>
            </w:tcBorders>
            <w:shd w:val="clear" w:color="auto" w:fill="FFFFFF"/>
            <w:vAlign w:val="center"/>
          </w:tcPr>
          <w:p w14:paraId="50AB3CC5" w14:textId="77777777" w:rsidR="00B72226" w:rsidRPr="00B942C2" w:rsidRDefault="00B72226" w:rsidP="00B942C2">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5447221D" w14:textId="77777777" w:rsidR="00B72226" w:rsidRPr="00B942C2" w:rsidRDefault="00B72226" w:rsidP="00B942C2">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47F4967D" w14:textId="77777777" w:rsidR="00B72226" w:rsidRPr="00B942C2" w:rsidRDefault="00B72226" w:rsidP="00B942C2">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0D3E1F17" w14:textId="77777777" w:rsidR="00B72226" w:rsidRPr="00B942C2" w:rsidRDefault="00B72226" w:rsidP="00B942C2">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233B7B7E" w14:textId="77777777" w:rsidR="00B72226" w:rsidRPr="00B942C2" w:rsidRDefault="00B72226" w:rsidP="00B942C2">
            <w:pPr>
              <w:spacing w:before="60" w:after="60" w:line="240" w:lineRule="auto"/>
              <w:jc w:val="center"/>
              <w:rPr>
                <w:rFonts w:ascii="Arial" w:eastAsia="Calibri" w:hAnsi="Arial" w:cs="Arial"/>
                <w:sz w:val="19"/>
                <w:szCs w:val="19"/>
              </w:rPr>
            </w:pP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3BFD44D9" w14:textId="77777777" w:rsidR="00B72226" w:rsidRPr="00B942C2" w:rsidRDefault="00B72226" w:rsidP="00B942C2">
            <w:pPr>
              <w:spacing w:before="60" w:after="60" w:line="240" w:lineRule="auto"/>
              <w:jc w:val="center"/>
              <w:rPr>
                <w:rFonts w:ascii="Arial" w:eastAsia="Calibri" w:hAnsi="Arial" w:cs="Arial"/>
                <w:sz w:val="19"/>
                <w:szCs w:val="19"/>
              </w:rPr>
            </w:pPr>
          </w:p>
        </w:tc>
        <w:tc>
          <w:tcPr>
            <w:tcW w:w="13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A64F3E" w14:textId="77777777" w:rsidR="00B72226" w:rsidRPr="00B942C2" w:rsidRDefault="00B72226" w:rsidP="00B942C2">
            <w:pPr>
              <w:spacing w:before="60" w:after="60" w:line="240" w:lineRule="auto"/>
              <w:jc w:val="center"/>
              <w:rPr>
                <w:rFonts w:ascii="Arial" w:eastAsia="Calibri" w:hAnsi="Arial" w:cs="Arial"/>
                <w:sz w:val="19"/>
                <w:szCs w:val="19"/>
              </w:rPr>
            </w:pPr>
          </w:p>
        </w:tc>
        <w:tc>
          <w:tcPr>
            <w:tcW w:w="343" w:type="dxa"/>
            <w:tcBorders>
              <w:left w:val="single" w:sz="4" w:space="0" w:color="auto"/>
              <w:right w:val="single" w:sz="18" w:space="0" w:color="1D2952"/>
            </w:tcBorders>
            <w:shd w:val="clear" w:color="auto" w:fill="FFFFFF"/>
            <w:vAlign w:val="center"/>
          </w:tcPr>
          <w:p w14:paraId="7E471BE2" w14:textId="1F9051FE" w:rsidR="00B72226" w:rsidRPr="00736A55" w:rsidRDefault="00B72226" w:rsidP="00B72226">
            <w:pPr>
              <w:spacing w:before="60" w:after="60" w:line="240" w:lineRule="auto"/>
              <w:rPr>
                <w:rFonts w:ascii="Arial" w:eastAsia="Calibri" w:hAnsi="Arial" w:cs="Arial"/>
                <w:b/>
                <w:bCs/>
                <w:color w:val="000000"/>
                <w:sz w:val="19"/>
                <w:szCs w:val="19"/>
              </w:rPr>
            </w:pPr>
          </w:p>
        </w:tc>
      </w:tr>
      <w:tr w:rsidR="00B72226" w:rsidRPr="00736A55" w14:paraId="5D9861C5" w14:textId="77777777" w:rsidTr="00405EAB">
        <w:trPr>
          <w:cantSplit/>
          <w:trHeight w:val="62"/>
        </w:trPr>
        <w:tc>
          <w:tcPr>
            <w:tcW w:w="10620" w:type="dxa"/>
            <w:gridSpan w:val="11"/>
            <w:tcBorders>
              <w:left w:val="single" w:sz="18" w:space="0" w:color="1D2952"/>
              <w:bottom w:val="double" w:sz="4" w:space="0" w:color="1D2952"/>
              <w:right w:val="single" w:sz="18" w:space="0" w:color="1D2952"/>
            </w:tcBorders>
          </w:tcPr>
          <w:p w14:paraId="3A94128C" w14:textId="77777777" w:rsidR="00B72226" w:rsidRPr="00736A55" w:rsidRDefault="00B72226" w:rsidP="00B72226">
            <w:pPr>
              <w:spacing w:before="60" w:after="60" w:line="240" w:lineRule="auto"/>
              <w:rPr>
                <w:rFonts w:ascii="Arial" w:eastAsia="Times New Roman" w:hAnsi="Arial" w:cs="Arial"/>
                <w:b/>
                <w:color w:val="1D2952"/>
                <w:sz w:val="18"/>
                <w:szCs w:val="18"/>
                <w:lang w:val="en-GB"/>
              </w:rPr>
            </w:pPr>
          </w:p>
        </w:tc>
      </w:tr>
      <w:tr w:rsidR="00B72226" w:rsidRPr="009C6ED1" w14:paraId="6AD29BE5" w14:textId="77777777" w:rsidTr="00405EAB">
        <w:trPr>
          <w:cantSplit/>
          <w:trHeight w:val="453"/>
        </w:trPr>
        <w:tc>
          <w:tcPr>
            <w:tcW w:w="623" w:type="dxa"/>
            <w:tcBorders>
              <w:left w:val="single" w:sz="18" w:space="0" w:color="1D2952"/>
            </w:tcBorders>
          </w:tcPr>
          <w:p w14:paraId="07361E5E" w14:textId="4E56C355" w:rsidR="00B72226" w:rsidRPr="00D81680" w:rsidRDefault="00F71CA7" w:rsidP="00AD20FB">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I</w:t>
            </w:r>
            <w:r w:rsidR="00B72226" w:rsidRPr="00DD2C68">
              <w:rPr>
                <w:rFonts w:ascii="Arial Black" w:eastAsia="Times New Roman" w:hAnsi="Arial Black" w:cs="Times New Roman"/>
                <w:b/>
                <w:color w:val="1D2952"/>
                <w:sz w:val="18"/>
                <w:szCs w:val="18"/>
                <w:lang w:val="en-GB"/>
              </w:rPr>
              <w:t>.</w:t>
            </w:r>
          </w:p>
        </w:tc>
        <w:tc>
          <w:tcPr>
            <w:tcW w:w="9997" w:type="dxa"/>
            <w:gridSpan w:val="10"/>
            <w:vMerge w:val="restart"/>
            <w:tcBorders>
              <w:top w:val="double" w:sz="4" w:space="0" w:color="1D2952"/>
              <w:left w:val="nil"/>
              <w:right w:val="single" w:sz="18" w:space="0" w:color="1D2952"/>
            </w:tcBorders>
            <w:shd w:val="clear" w:color="auto" w:fill="FFFFFF"/>
          </w:tcPr>
          <w:p w14:paraId="2A454C66" w14:textId="77777777" w:rsidR="00F71CA7" w:rsidRPr="0001071A" w:rsidRDefault="00B72226" w:rsidP="00F71CA7">
            <w:pPr>
              <w:spacing w:before="60" w:after="60" w:line="240" w:lineRule="auto"/>
              <w:jc w:val="both"/>
              <w:rPr>
                <w:rFonts w:ascii="Arial" w:hAnsi="Arial" w:cs="Arial"/>
                <w:b/>
                <w:bCs/>
                <w:sz w:val="19"/>
                <w:szCs w:val="19"/>
              </w:rPr>
            </w:pPr>
            <w:r w:rsidRPr="0001071A">
              <w:rPr>
                <w:rFonts w:ascii="Arial" w:hAnsi="Arial" w:cs="Arial"/>
                <w:b/>
                <w:bCs/>
                <w:sz w:val="19"/>
                <w:szCs w:val="19"/>
              </w:rPr>
              <w:t>Give full particulars of any direct or indirect involvement by Related Persons in the offering not disclosed above (including receipt of any brokerage or finder’s fees or receipt of any proceeds):</w:t>
            </w:r>
          </w:p>
          <w:p w14:paraId="42379EC4" w14:textId="057E0999" w:rsidR="00B72226" w:rsidRPr="00267F1E" w:rsidRDefault="00B72226" w:rsidP="006B78C6">
            <w:pPr>
              <w:spacing w:before="60" w:after="60" w:line="240" w:lineRule="auto"/>
              <w:rPr>
                <w:rFonts w:ascii="Arial" w:hAnsi="Arial" w:cs="Arial"/>
                <w:sz w:val="19"/>
                <w:szCs w:val="19"/>
              </w:rPr>
            </w:pPr>
            <w:r w:rsidRPr="007F2122">
              <w:rPr>
                <w:rFonts w:ascii="Arial" w:hAnsi="Arial" w:cs="Arial"/>
                <w:sz w:val="19"/>
                <w:szCs w:val="19"/>
              </w:rPr>
              <w:br/>
            </w:r>
            <w:r w:rsidRPr="007F2122">
              <w:rPr>
                <w:rFonts w:ascii="Arial" w:hAnsi="Arial" w:cs="Arial"/>
                <w:sz w:val="19"/>
                <w:szCs w:val="19"/>
              </w:rPr>
              <w:br/>
            </w:r>
            <w:r w:rsidRPr="007F2122">
              <w:rPr>
                <w:rFonts w:ascii="Arial" w:hAnsi="Arial" w:cs="Arial"/>
                <w:sz w:val="19"/>
                <w:szCs w:val="19"/>
              </w:rPr>
              <w:br/>
            </w:r>
            <w:r w:rsidRPr="007F2122">
              <w:rPr>
                <w:rFonts w:ascii="Arial" w:hAnsi="Arial" w:cs="Arial"/>
                <w:sz w:val="19"/>
                <w:szCs w:val="19"/>
              </w:rPr>
              <w:br/>
            </w:r>
          </w:p>
        </w:tc>
      </w:tr>
      <w:tr w:rsidR="00B72226" w:rsidRPr="009C6ED1" w14:paraId="00EA5310" w14:textId="77777777" w:rsidTr="00405EAB">
        <w:trPr>
          <w:cantSplit/>
          <w:trHeight w:val="978"/>
        </w:trPr>
        <w:tc>
          <w:tcPr>
            <w:tcW w:w="623" w:type="dxa"/>
            <w:tcBorders>
              <w:left w:val="single" w:sz="18" w:space="0" w:color="1D2952"/>
              <w:bottom w:val="double" w:sz="4" w:space="0" w:color="auto"/>
            </w:tcBorders>
            <w:vAlign w:val="bottom"/>
          </w:tcPr>
          <w:p w14:paraId="6BFE4681" w14:textId="77777777" w:rsidR="00B72226" w:rsidRPr="00DD2C68" w:rsidRDefault="00B72226" w:rsidP="00AD20FB">
            <w:pPr>
              <w:spacing w:before="40" w:after="60" w:line="240" w:lineRule="auto"/>
              <w:jc w:val="right"/>
              <w:rPr>
                <w:rFonts w:ascii="Arial Black" w:eastAsia="Times New Roman" w:hAnsi="Arial Black" w:cs="Times New Roman"/>
                <w:b/>
                <w:color w:val="1D2952"/>
                <w:sz w:val="18"/>
                <w:szCs w:val="18"/>
                <w:lang w:val="en-GB"/>
              </w:rPr>
            </w:pPr>
          </w:p>
        </w:tc>
        <w:tc>
          <w:tcPr>
            <w:tcW w:w="9997" w:type="dxa"/>
            <w:gridSpan w:val="10"/>
            <w:vMerge/>
            <w:tcBorders>
              <w:left w:val="nil"/>
              <w:bottom w:val="double" w:sz="4" w:space="0" w:color="1D2952"/>
              <w:right w:val="single" w:sz="18" w:space="0" w:color="1D2952"/>
            </w:tcBorders>
            <w:shd w:val="clear" w:color="auto" w:fill="FFFFFF"/>
          </w:tcPr>
          <w:p w14:paraId="14E3C431" w14:textId="77777777" w:rsidR="00B72226" w:rsidRDefault="00B72226" w:rsidP="00F71CA7">
            <w:pPr>
              <w:spacing w:before="60" w:after="60" w:line="240" w:lineRule="auto"/>
              <w:jc w:val="both"/>
              <w:rPr>
                <w:rFonts w:ascii="Arial" w:hAnsi="Arial" w:cs="Arial"/>
                <w:sz w:val="19"/>
                <w:szCs w:val="19"/>
              </w:rPr>
            </w:pPr>
          </w:p>
        </w:tc>
      </w:tr>
      <w:tr w:rsidR="00B72226" w:rsidRPr="009C6ED1" w14:paraId="2326DC1B" w14:textId="77777777" w:rsidTr="00405EAB">
        <w:trPr>
          <w:cantSplit/>
          <w:trHeight w:val="435"/>
        </w:trPr>
        <w:tc>
          <w:tcPr>
            <w:tcW w:w="623" w:type="dxa"/>
            <w:tcBorders>
              <w:top w:val="double" w:sz="4" w:space="0" w:color="auto"/>
              <w:left w:val="single" w:sz="18" w:space="0" w:color="1D2952"/>
            </w:tcBorders>
          </w:tcPr>
          <w:p w14:paraId="2FF05FC1" w14:textId="5B7D7F2F" w:rsidR="00B72226" w:rsidRPr="00DD2C68" w:rsidRDefault="00F71CA7" w:rsidP="00AD20FB">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J</w:t>
            </w:r>
            <w:r w:rsidR="00B72226" w:rsidRPr="00DD2C68">
              <w:rPr>
                <w:rFonts w:ascii="Arial Black" w:eastAsia="Times New Roman" w:hAnsi="Arial Black" w:cs="Times New Roman"/>
                <w:b/>
                <w:color w:val="1D2952"/>
                <w:sz w:val="18"/>
                <w:szCs w:val="18"/>
                <w:lang w:val="en-GB"/>
              </w:rPr>
              <w:t>.</w:t>
            </w:r>
          </w:p>
        </w:tc>
        <w:tc>
          <w:tcPr>
            <w:tcW w:w="9997" w:type="dxa"/>
            <w:gridSpan w:val="10"/>
            <w:vMerge w:val="restart"/>
            <w:tcBorders>
              <w:top w:val="double" w:sz="4" w:space="0" w:color="1D2952"/>
              <w:left w:val="nil"/>
              <w:right w:val="single" w:sz="18" w:space="0" w:color="1D2952"/>
            </w:tcBorders>
            <w:shd w:val="clear" w:color="auto" w:fill="FFFFFF"/>
          </w:tcPr>
          <w:p w14:paraId="5D01E050" w14:textId="4FB0BC47" w:rsidR="0001071A" w:rsidRDefault="00B72226" w:rsidP="00F71CA7">
            <w:pPr>
              <w:spacing w:before="60" w:after="60" w:line="240" w:lineRule="auto"/>
              <w:jc w:val="both"/>
              <w:rPr>
                <w:rFonts w:ascii="Arial" w:eastAsia="Calibri" w:hAnsi="Arial" w:cs="Arial"/>
                <w:b/>
                <w:bCs/>
                <w:color w:val="000000"/>
                <w:sz w:val="19"/>
                <w:szCs w:val="19"/>
              </w:rPr>
            </w:pPr>
            <w:r w:rsidRPr="0001071A">
              <w:rPr>
                <w:rFonts w:ascii="Arial" w:eastAsia="Calibri" w:hAnsi="Arial" w:cs="Arial"/>
                <w:b/>
                <w:bCs/>
                <w:color w:val="000000"/>
                <w:sz w:val="19"/>
                <w:szCs w:val="19"/>
              </w:rPr>
              <w:t xml:space="preserve">Disclose details in respect of past private placements or acquisitions involving issuances of securities to Related Persons within the past 12 months, including the number and </w:t>
            </w:r>
            <w:proofErr w:type="gramStart"/>
            <w:r w:rsidRPr="0001071A">
              <w:rPr>
                <w:rFonts w:ascii="Arial" w:eastAsia="Calibri" w:hAnsi="Arial" w:cs="Arial"/>
                <w:b/>
                <w:bCs/>
                <w:color w:val="000000"/>
                <w:sz w:val="19"/>
                <w:szCs w:val="19"/>
              </w:rPr>
              <w:t>amount</w:t>
            </w:r>
            <w:proofErr w:type="gramEnd"/>
            <w:r w:rsidRPr="0001071A">
              <w:rPr>
                <w:rFonts w:ascii="Arial" w:eastAsia="Calibri" w:hAnsi="Arial" w:cs="Arial"/>
                <w:b/>
                <w:bCs/>
                <w:color w:val="000000"/>
                <w:sz w:val="19"/>
                <w:szCs w:val="19"/>
              </w:rPr>
              <w:t xml:space="preserve"> of securities issued to such Related Persons, whether security-holder approval was obtained, and, where applicable, the Exchange approval number:</w:t>
            </w:r>
          </w:p>
          <w:p w14:paraId="33962C1B" w14:textId="097DEBD6" w:rsidR="00B72226" w:rsidRPr="006B78C6" w:rsidRDefault="00B72226" w:rsidP="006B78C6">
            <w:pPr>
              <w:spacing w:before="60" w:after="60" w:line="240" w:lineRule="auto"/>
              <w:rPr>
                <w:rFonts w:ascii="Arial" w:hAnsi="Arial" w:cs="Arial"/>
                <w:sz w:val="19"/>
                <w:szCs w:val="19"/>
              </w:rPr>
            </w:pPr>
            <w:r w:rsidRPr="006B78C6">
              <w:rPr>
                <w:rFonts w:ascii="Arial" w:hAnsi="Arial" w:cs="Arial"/>
                <w:sz w:val="19"/>
                <w:szCs w:val="19"/>
              </w:rPr>
              <w:br/>
            </w:r>
            <w:r w:rsidRPr="006B78C6">
              <w:rPr>
                <w:rFonts w:ascii="Arial" w:hAnsi="Arial" w:cs="Arial"/>
                <w:sz w:val="19"/>
                <w:szCs w:val="19"/>
              </w:rPr>
              <w:br/>
            </w:r>
            <w:r w:rsidRPr="006B78C6">
              <w:rPr>
                <w:rFonts w:ascii="Arial" w:hAnsi="Arial" w:cs="Arial"/>
                <w:sz w:val="19"/>
                <w:szCs w:val="19"/>
              </w:rPr>
              <w:br/>
            </w:r>
            <w:r w:rsidRPr="006B78C6">
              <w:rPr>
                <w:rFonts w:ascii="Arial" w:hAnsi="Arial" w:cs="Arial"/>
                <w:sz w:val="19"/>
                <w:szCs w:val="19"/>
              </w:rPr>
              <w:br/>
            </w:r>
          </w:p>
        </w:tc>
      </w:tr>
      <w:tr w:rsidR="00B72226" w:rsidRPr="009C6ED1" w14:paraId="0775EFA2" w14:textId="77777777" w:rsidTr="00405EAB">
        <w:trPr>
          <w:cantSplit/>
          <w:trHeight w:val="400"/>
        </w:trPr>
        <w:tc>
          <w:tcPr>
            <w:tcW w:w="623" w:type="dxa"/>
            <w:tcBorders>
              <w:left w:val="single" w:sz="18" w:space="0" w:color="1D2952"/>
            </w:tcBorders>
            <w:vAlign w:val="bottom"/>
          </w:tcPr>
          <w:p w14:paraId="00C150A5" w14:textId="77777777" w:rsidR="00B72226" w:rsidRPr="00DD2C68" w:rsidRDefault="00B72226" w:rsidP="00AD20FB">
            <w:pPr>
              <w:spacing w:before="40" w:after="60" w:line="240" w:lineRule="auto"/>
              <w:jc w:val="right"/>
              <w:rPr>
                <w:rFonts w:ascii="Arial Black" w:eastAsia="Times New Roman" w:hAnsi="Arial Black" w:cs="Times New Roman"/>
                <w:b/>
                <w:color w:val="1D2952"/>
                <w:sz w:val="18"/>
                <w:szCs w:val="18"/>
                <w:lang w:val="en-GB"/>
              </w:rPr>
            </w:pPr>
          </w:p>
        </w:tc>
        <w:tc>
          <w:tcPr>
            <w:tcW w:w="9997" w:type="dxa"/>
            <w:gridSpan w:val="10"/>
            <w:vMerge/>
            <w:tcBorders>
              <w:left w:val="nil"/>
              <w:bottom w:val="double" w:sz="4" w:space="0" w:color="1D2952"/>
              <w:right w:val="single" w:sz="18" w:space="0" w:color="1D2952"/>
            </w:tcBorders>
            <w:shd w:val="clear" w:color="auto" w:fill="FFFFFF"/>
          </w:tcPr>
          <w:p w14:paraId="133F88F6" w14:textId="77777777" w:rsidR="00B72226" w:rsidRPr="009A4E62" w:rsidRDefault="00B72226" w:rsidP="00B72226">
            <w:pPr>
              <w:spacing w:before="60" w:after="60" w:line="240" w:lineRule="auto"/>
              <w:jc w:val="both"/>
              <w:rPr>
                <w:rFonts w:ascii="Arial" w:hAnsi="Arial" w:cs="Arial"/>
                <w:sz w:val="19"/>
                <w:szCs w:val="19"/>
              </w:rPr>
            </w:pPr>
          </w:p>
        </w:tc>
      </w:tr>
      <w:tr w:rsidR="00B72226" w:rsidRPr="00C65883" w14:paraId="5DFAC7BD" w14:textId="77777777" w:rsidTr="002B69C3">
        <w:trPr>
          <w:cantSplit/>
          <w:trHeight w:val="317"/>
        </w:trPr>
        <w:tc>
          <w:tcPr>
            <w:tcW w:w="623" w:type="dxa"/>
            <w:tcBorders>
              <w:top w:val="double" w:sz="4" w:space="0" w:color="1D2952"/>
              <w:left w:val="single" w:sz="18" w:space="0" w:color="1D2952"/>
              <w:bottom w:val="nil"/>
            </w:tcBorders>
            <w:vAlign w:val="bottom"/>
          </w:tcPr>
          <w:p w14:paraId="22406B84" w14:textId="25284FAE" w:rsidR="00B72226" w:rsidRPr="0099373C" w:rsidRDefault="00F71CA7" w:rsidP="00AD20FB">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K</w:t>
            </w:r>
            <w:r w:rsidR="00B72226" w:rsidRPr="0099373C">
              <w:rPr>
                <w:rFonts w:ascii="Arial Black" w:eastAsia="Times New Roman" w:hAnsi="Arial Black" w:cs="Times New Roman"/>
                <w:b/>
                <w:color w:val="1D2952"/>
                <w:sz w:val="18"/>
                <w:szCs w:val="18"/>
                <w:lang w:val="en-GB"/>
              </w:rPr>
              <w:t>.</w:t>
            </w:r>
          </w:p>
        </w:tc>
        <w:tc>
          <w:tcPr>
            <w:tcW w:w="8352" w:type="dxa"/>
            <w:gridSpan w:val="7"/>
            <w:tcBorders>
              <w:top w:val="double" w:sz="4" w:space="0" w:color="1D2952"/>
              <w:left w:val="nil"/>
              <w:bottom w:val="double" w:sz="4" w:space="0" w:color="1D2952"/>
              <w:right w:val="double" w:sz="4" w:space="0" w:color="1D2952"/>
            </w:tcBorders>
            <w:shd w:val="clear" w:color="auto" w:fill="FFFFFF"/>
            <w:vAlign w:val="center"/>
          </w:tcPr>
          <w:p w14:paraId="1C695EB4" w14:textId="77777777" w:rsidR="00B72226" w:rsidRPr="0099373C" w:rsidRDefault="00B72226" w:rsidP="00B72226">
            <w:pPr>
              <w:spacing w:before="60" w:after="60" w:line="240" w:lineRule="auto"/>
              <w:jc w:val="both"/>
              <w:rPr>
                <w:rFonts w:ascii="Arial" w:eastAsia="Times New Roman" w:hAnsi="Arial" w:cs="Arial"/>
                <w:sz w:val="19"/>
                <w:szCs w:val="19"/>
                <w:lang w:val="en-GB"/>
              </w:rPr>
            </w:pPr>
            <w:r w:rsidRPr="00C65883">
              <w:rPr>
                <w:rFonts w:ascii="Arial" w:hAnsi="Arial" w:cs="Arial"/>
                <w:b/>
                <w:bCs/>
                <w:sz w:val="19"/>
                <w:szCs w:val="19"/>
              </w:rPr>
              <w:t xml:space="preserve">Complete the following: </w:t>
            </w:r>
          </w:p>
        </w:tc>
        <w:tc>
          <w:tcPr>
            <w:tcW w:w="822" w:type="dxa"/>
            <w:tcBorders>
              <w:top w:val="single" w:sz="4" w:space="0" w:color="1D2952"/>
              <w:left w:val="double" w:sz="4" w:space="0" w:color="1D2952"/>
              <w:bottom w:val="single" w:sz="4" w:space="0" w:color="1D2952"/>
            </w:tcBorders>
            <w:shd w:val="clear" w:color="auto" w:fill="1D2952"/>
            <w:vAlign w:val="center"/>
          </w:tcPr>
          <w:p w14:paraId="1162EF44" w14:textId="77777777" w:rsidR="00B72226" w:rsidRPr="00C65883" w:rsidRDefault="00B72226" w:rsidP="00B72226">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Y</w:t>
            </w:r>
            <w:r w:rsidRPr="00C65883">
              <w:rPr>
                <w:rFonts w:ascii="Arial Black" w:hAnsi="Arial Black" w:cs="Times New Roman"/>
                <w:b/>
                <w:caps/>
                <w:color w:val="FFFFFF" w:themeColor="background1"/>
                <w:sz w:val="19"/>
                <w:szCs w:val="19"/>
              </w:rPr>
              <w:t>ES</w:t>
            </w:r>
          </w:p>
        </w:tc>
        <w:tc>
          <w:tcPr>
            <w:tcW w:w="823" w:type="dxa"/>
            <w:gridSpan w:val="2"/>
            <w:tcBorders>
              <w:top w:val="single" w:sz="4" w:space="0" w:color="1D2952"/>
              <w:left w:val="nil"/>
              <w:bottom w:val="single" w:sz="4" w:space="0" w:color="1D2952"/>
              <w:right w:val="single" w:sz="18" w:space="0" w:color="1D2952"/>
            </w:tcBorders>
            <w:shd w:val="clear" w:color="auto" w:fill="1D2952"/>
            <w:vAlign w:val="center"/>
          </w:tcPr>
          <w:p w14:paraId="1B81CF4F" w14:textId="77777777" w:rsidR="00B72226" w:rsidRPr="00C65883" w:rsidRDefault="00B72226" w:rsidP="00B72226">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N</w:t>
            </w:r>
            <w:r w:rsidRPr="00C65883">
              <w:rPr>
                <w:rFonts w:ascii="Arial Black" w:hAnsi="Arial Black" w:cs="Times New Roman"/>
                <w:b/>
                <w:caps/>
                <w:color w:val="FFFFFF" w:themeColor="background1"/>
                <w:sz w:val="19"/>
                <w:szCs w:val="19"/>
              </w:rPr>
              <w:t>O</w:t>
            </w:r>
          </w:p>
        </w:tc>
      </w:tr>
      <w:tr w:rsidR="00B72226" w:rsidRPr="009C6ED1" w14:paraId="76B1F1B6" w14:textId="77777777" w:rsidTr="002B69C3">
        <w:trPr>
          <w:cantSplit/>
          <w:trHeight w:val="431"/>
        </w:trPr>
        <w:tc>
          <w:tcPr>
            <w:tcW w:w="623" w:type="dxa"/>
            <w:tcBorders>
              <w:left w:val="single" w:sz="18" w:space="0" w:color="1D2952"/>
            </w:tcBorders>
          </w:tcPr>
          <w:p w14:paraId="78CD86C8" w14:textId="77777777" w:rsidR="00B72226" w:rsidRPr="00D81680" w:rsidRDefault="00B72226" w:rsidP="00B72226">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double" w:sz="4" w:space="0" w:color="1D2952"/>
              <w:left w:val="nil"/>
            </w:tcBorders>
            <w:shd w:val="clear" w:color="auto" w:fill="FFFFFF"/>
          </w:tcPr>
          <w:p w14:paraId="7FB8A0C9" w14:textId="77777777" w:rsidR="00B72226" w:rsidRPr="00D81680" w:rsidRDefault="00B72226" w:rsidP="00AD20FB">
            <w:pPr>
              <w:spacing w:before="40" w:after="60" w:line="240" w:lineRule="auto"/>
              <w:jc w:val="right"/>
              <w:rPr>
                <w:rFonts w:ascii="Arial" w:eastAsia="Times New Roman" w:hAnsi="Arial" w:cs="Arial"/>
                <w:b/>
                <w:color w:val="1D2952"/>
                <w:sz w:val="18"/>
                <w:szCs w:val="18"/>
                <w:lang w:val="en-GB"/>
              </w:rPr>
            </w:pPr>
            <w:r w:rsidRPr="00D81680">
              <w:rPr>
                <w:rFonts w:ascii="Arial" w:eastAsia="Times New Roman" w:hAnsi="Arial" w:cs="Arial"/>
                <w:b/>
                <w:color w:val="1D2952"/>
                <w:sz w:val="18"/>
                <w:szCs w:val="18"/>
                <w:lang w:val="en-GB"/>
              </w:rPr>
              <w:t>(i)</w:t>
            </w:r>
          </w:p>
        </w:tc>
        <w:tc>
          <w:tcPr>
            <w:tcW w:w="7811" w:type="dxa"/>
            <w:gridSpan w:val="6"/>
            <w:tcBorders>
              <w:top w:val="double" w:sz="4" w:space="0" w:color="1D2952"/>
              <w:left w:val="nil"/>
              <w:bottom w:val="single" w:sz="4" w:space="0" w:color="1D2952"/>
              <w:right w:val="double" w:sz="4" w:space="0" w:color="1D2952"/>
            </w:tcBorders>
            <w:shd w:val="clear" w:color="auto" w:fill="FFFFFF"/>
            <w:vAlign w:val="center"/>
          </w:tcPr>
          <w:p w14:paraId="68FD4238" w14:textId="3EBBEDD6" w:rsidR="00B72226" w:rsidRPr="00F202C8" w:rsidRDefault="00B72226" w:rsidP="00B72226">
            <w:pPr>
              <w:spacing w:before="60" w:after="60" w:line="240" w:lineRule="auto"/>
              <w:jc w:val="both"/>
              <w:rPr>
                <w:rFonts w:ascii="Arial" w:hAnsi="Arial" w:cs="Arial"/>
                <w:sz w:val="19"/>
                <w:szCs w:val="19"/>
              </w:rPr>
            </w:pPr>
            <w:r w:rsidRPr="008E2966">
              <w:rPr>
                <w:rFonts w:ascii="Arial" w:hAnsi="Arial" w:cs="Arial"/>
                <w:sz w:val="19"/>
                <w:szCs w:val="19"/>
              </w:rPr>
              <w:t>Will the closing of the offering materially affect control of the</w:t>
            </w:r>
            <w:r>
              <w:rPr>
                <w:rFonts w:ascii="Arial" w:hAnsi="Arial" w:cs="Arial"/>
                <w:sz w:val="19"/>
                <w:szCs w:val="19"/>
              </w:rPr>
              <w:t xml:space="preserve"> </w:t>
            </w:r>
            <w:r w:rsidRPr="008E2966">
              <w:rPr>
                <w:rFonts w:ascii="Arial" w:hAnsi="Arial" w:cs="Arial"/>
                <w:sz w:val="19"/>
                <w:szCs w:val="19"/>
              </w:rPr>
              <w:t>Listed Issuer (see Section 10.09(</w:t>
            </w:r>
            <w:r w:rsidR="00080F14">
              <w:rPr>
                <w:rFonts w:ascii="Arial" w:hAnsi="Arial" w:cs="Arial"/>
                <w:sz w:val="19"/>
                <w:szCs w:val="19"/>
              </w:rPr>
              <w:t>9</w:t>
            </w:r>
            <w:r w:rsidRPr="008E2966">
              <w:rPr>
                <w:rFonts w:ascii="Arial" w:hAnsi="Arial" w:cs="Arial"/>
                <w:sz w:val="19"/>
                <w:szCs w:val="19"/>
              </w:rPr>
              <w:t>) of the Listing Manual)?</w:t>
            </w:r>
          </w:p>
        </w:tc>
        <w:tc>
          <w:tcPr>
            <w:tcW w:w="822" w:type="dxa"/>
            <w:tcBorders>
              <w:top w:val="single" w:sz="4" w:space="0" w:color="1D2952"/>
              <w:left w:val="double" w:sz="4" w:space="0" w:color="1D2952"/>
              <w:bottom w:val="single" w:sz="4" w:space="0" w:color="1D2952"/>
              <w:right w:val="single" w:sz="4" w:space="0" w:color="1D2952"/>
            </w:tcBorders>
            <w:shd w:val="clear" w:color="auto" w:fill="FFFFFF"/>
            <w:vAlign w:val="center"/>
          </w:tcPr>
          <w:p w14:paraId="56E23A48" w14:textId="6C3D9AE7" w:rsidR="00B72226" w:rsidRPr="009C6ED1" w:rsidRDefault="00232FFE" w:rsidP="00B72226">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2002272416"/>
                <w14:checkbox>
                  <w14:checked w14:val="0"/>
                  <w14:checkedState w14:val="2612" w14:font="MS Gothic"/>
                  <w14:uncheckedState w14:val="2610" w14:font="MS Gothic"/>
                </w14:checkbox>
              </w:sdtPr>
              <w:sdtEndPr/>
              <w:sdtContent>
                <w:r w:rsidR="00E83984">
                  <w:rPr>
                    <w:rFonts w:ascii="MS Gothic" w:eastAsia="MS Gothic" w:hAnsi="MS Gothic" w:cs="Times New Roman" w:hint="eastAsia"/>
                    <w:b/>
                    <w:bCs/>
                    <w:color w:val="1D2952"/>
                    <w:sz w:val="24"/>
                    <w:szCs w:val="24"/>
                    <w:lang w:val="en-GB"/>
                  </w:rPr>
                  <w:t>☐</w:t>
                </w:r>
              </w:sdtContent>
            </w:sdt>
          </w:p>
        </w:tc>
        <w:tc>
          <w:tcPr>
            <w:tcW w:w="823" w:type="dxa"/>
            <w:gridSpan w:val="2"/>
            <w:tcBorders>
              <w:top w:val="single" w:sz="4" w:space="0" w:color="1D2952"/>
              <w:left w:val="single" w:sz="4" w:space="0" w:color="1D2952"/>
              <w:bottom w:val="single" w:sz="4" w:space="0" w:color="1D2952"/>
              <w:right w:val="single" w:sz="18" w:space="0" w:color="1D2952"/>
            </w:tcBorders>
            <w:shd w:val="clear" w:color="auto" w:fill="FFFFFF"/>
            <w:vAlign w:val="center"/>
          </w:tcPr>
          <w:p w14:paraId="3FE2B120" w14:textId="487A6433" w:rsidR="00B72226" w:rsidRPr="009C6ED1" w:rsidRDefault="00232FFE" w:rsidP="00B72226">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241997169"/>
                <w14:checkbox>
                  <w14:checked w14:val="0"/>
                  <w14:checkedState w14:val="2612" w14:font="MS Gothic"/>
                  <w14:uncheckedState w14:val="2610" w14:font="MS Gothic"/>
                </w14:checkbox>
              </w:sdtPr>
              <w:sdtEndPr/>
              <w:sdtContent>
                <w:r w:rsidR="00E83984">
                  <w:rPr>
                    <w:rFonts w:ascii="MS Gothic" w:eastAsia="MS Gothic" w:hAnsi="MS Gothic" w:cs="Times New Roman" w:hint="eastAsia"/>
                    <w:b/>
                    <w:bCs/>
                    <w:color w:val="1D2952"/>
                    <w:sz w:val="24"/>
                    <w:szCs w:val="24"/>
                    <w:lang w:val="en-GB"/>
                  </w:rPr>
                  <w:t>☐</w:t>
                </w:r>
              </w:sdtContent>
            </w:sdt>
          </w:p>
        </w:tc>
      </w:tr>
      <w:tr w:rsidR="00B72226" w:rsidRPr="009C6ED1" w14:paraId="32F87966" w14:textId="77777777" w:rsidTr="002B69C3">
        <w:trPr>
          <w:cantSplit/>
          <w:trHeight w:val="431"/>
        </w:trPr>
        <w:tc>
          <w:tcPr>
            <w:tcW w:w="623" w:type="dxa"/>
            <w:tcBorders>
              <w:left w:val="single" w:sz="18" w:space="0" w:color="1D2952"/>
            </w:tcBorders>
          </w:tcPr>
          <w:p w14:paraId="233B0B96" w14:textId="77777777" w:rsidR="00B72226" w:rsidRPr="00D81680" w:rsidRDefault="00B72226" w:rsidP="00B72226">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left w:val="nil"/>
            </w:tcBorders>
            <w:shd w:val="clear" w:color="auto" w:fill="FFFFFF"/>
            <w:vAlign w:val="center"/>
          </w:tcPr>
          <w:p w14:paraId="2B384ADE" w14:textId="0DEE9E27" w:rsidR="00B72226" w:rsidRPr="00D81680" w:rsidRDefault="00B72226" w:rsidP="00A75AE0">
            <w:pPr>
              <w:spacing w:before="60" w:after="60" w:line="240" w:lineRule="auto"/>
              <w:jc w:val="right"/>
              <w:rPr>
                <w:rFonts w:ascii="Arial" w:eastAsia="Times New Roman" w:hAnsi="Arial" w:cs="Arial"/>
                <w:b/>
                <w:color w:val="1D2952"/>
                <w:sz w:val="18"/>
                <w:szCs w:val="18"/>
                <w:lang w:val="en-GB"/>
              </w:rPr>
            </w:pPr>
            <w:r w:rsidRPr="00D81680">
              <w:rPr>
                <w:rFonts w:ascii="Arial" w:eastAsia="Times New Roman" w:hAnsi="Arial" w:cs="Arial"/>
                <w:b/>
                <w:color w:val="1D2952"/>
                <w:sz w:val="18"/>
                <w:szCs w:val="18"/>
                <w:lang w:val="en-GB"/>
              </w:rPr>
              <w:t>(ii)</w:t>
            </w:r>
          </w:p>
        </w:tc>
        <w:tc>
          <w:tcPr>
            <w:tcW w:w="7811" w:type="dxa"/>
            <w:gridSpan w:val="6"/>
            <w:tcBorders>
              <w:top w:val="single" w:sz="4" w:space="0" w:color="1D2952"/>
              <w:left w:val="nil"/>
              <w:bottom w:val="single" w:sz="4" w:space="0" w:color="1D2952"/>
              <w:right w:val="double" w:sz="4" w:space="0" w:color="1D2952"/>
            </w:tcBorders>
            <w:shd w:val="clear" w:color="auto" w:fill="FFFFFF"/>
            <w:vAlign w:val="center"/>
          </w:tcPr>
          <w:p w14:paraId="299CE42B" w14:textId="67FFA019" w:rsidR="00B72226" w:rsidRPr="00016528" w:rsidRDefault="00B72226" w:rsidP="00B72226">
            <w:pPr>
              <w:spacing w:before="60" w:after="60" w:line="240" w:lineRule="auto"/>
              <w:jc w:val="both"/>
              <w:rPr>
                <w:rFonts w:ascii="Arial" w:eastAsia="Calibri" w:hAnsi="Arial" w:cs="Arial"/>
                <w:color w:val="000000"/>
                <w:sz w:val="19"/>
                <w:szCs w:val="19"/>
              </w:rPr>
            </w:pPr>
            <w:r w:rsidRPr="008E2966">
              <w:rPr>
                <w:rFonts w:ascii="Arial" w:eastAsia="Calibri" w:hAnsi="Arial" w:cs="Arial"/>
                <w:color w:val="000000"/>
                <w:sz w:val="19"/>
                <w:szCs w:val="19"/>
              </w:rPr>
              <w:t>Is Section 10.10 of the Listing Manual applicable to the</w:t>
            </w:r>
            <w:r>
              <w:rPr>
                <w:rFonts w:ascii="Arial" w:eastAsia="Calibri" w:hAnsi="Arial" w:cs="Arial"/>
                <w:color w:val="000000"/>
                <w:sz w:val="19"/>
                <w:szCs w:val="19"/>
              </w:rPr>
              <w:t xml:space="preserve"> </w:t>
            </w:r>
            <w:r w:rsidRPr="008E2966">
              <w:rPr>
                <w:rFonts w:ascii="Arial" w:eastAsia="Calibri" w:hAnsi="Arial" w:cs="Arial"/>
                <w:color w:val="000000"/>
                <w:sz w:val="19"/>
                <w:szCs w:val="19"/>
              </w:rPr>
              <w:t>offering?</w:t>
            </w:r>
          </w:p>
        </w:tc>
        <w:tc>
          <w:tcPr>
            <w:tcW w:w="822" w:type="dxa"/>
            <w:tcBorders>
              <w:top w:val="single" w:sz="4" w:space="0" w:color="1D2952"/>
              <w:left w:val="double" w:sz="4" w:space="0" w:color="1D2952"/>
              <w:bottom w:val="single" w:sz="4" w:space="0" w:color="1D2952"/>
              <w:right w:val="single" w:sz="4" w:space="0" w:color="1D2952"/>
            </w:tcBorders>
            <w:shd w:val="clear" w:color="auto" w:fill="FFFFFF"/>
            <w:vAlign w:val="center"/>
          </w:tcPr>
          <w:p w14:paraId="02E9FDF9" w14:textId="6098562B" w:rsidR="00B72226" w:rsidRDefault="00232FFE" w:rsidP="00B72226">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445614042"/>
                <w14:checkbox>
                  <w14:checked w14:val="0"/>
                  <w14:checkedState w14:val="2612" w14:font="MS Gothic"/>
                  <w14:uncheckedState w14:val="2610" w14:font="MS Gothic"/>
                </w14:checkbox>
              </w:sdtPr>
              <w:sdtEndPr/>
              <w:sdtContent>
                <w:r w:rsidR="00E83984">
                  <w:rPr>
                    <w:rFonts w:ascii="MS Gothic" w:eastAsia="MS Gothic" w:hAnsi="MS Gothic" w:cs="Times New Roman" w:hint="eastAsia"/>
                    <w:b/>
                    <w:bCs/>
                    <w:color w:val="1D2952"/>
                    <w:sz w:val="24"/>
                    <w:szCs w:val="24"/>
                    <w:lang w:val="en-GB"/>
                  </w:rPr>
                  <w:t>☐</w:t>
                </w:r>
              </w:sdtContent>
            </w:sdt>
          </w:p>
        </w:tc>
        <w:tc>
          <w:tcPr>
            <w:tcW w:w="823" w:type="dxa"/>
            <w:gridSpan w:val="2"/>
            <w:tcBorders>
              <w:top w:val="single" w:sz="4" w:space="0" w:color="1D2952"/>
              <w:left w:val="single" w:sz="4" w:space="0" w:color="1D2952"/>
              <w:bottom w:val="single" w:sz="4" w:space="0" w:color="1D2952"/>
              <w:right w:val="single" w:sz="18" w:space="0" w:color="1D2952"/>
            </w:tcBorders>
            <w:shd w:val="clear" w:color="auto" w:fill="FFFFFF"/>
            <w:vAlign w:val="center"/>
          </w:tcPr>
          <w:p w14:paraId="65C0DD59" w14:textId="6BB52A76" w:rsidR="00B72226" w:rsidRPr="009C6ED1" w:rsidRDefault="00232FFE" w:rsidP="00B72226">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839063520"/>
                <w14:checkbox>
                  <w14:checked w14:val="0"/>
                  <w14:checkedState w14:val="2612" w14:font="MS Gothic"/>
                  <w14:uncheckedState w14:val="2610" w14:font="MS Gothic"/>
                </w14:checkbox>
              </w:sdtPr>
              <w:sdtEndPr/>
              <w:sdtContent>
                <w:r w:rsidR="00E83984">
                  <w:rPr>
                    <w:rFonts w:ascii="MS Gothic" w:eastAsia="MS Gothic" w:hAnsi="MS Gothic" w:cs="Times New Roman" w:hint="eastAsia"/>
                    <w:b/>
                    <w:bCs/>
                    <w:color w:val="1D2952"/>
                    <w:sz w:val="24"/>
                    <w:szCs w:val="24"/>
                    <w:lang w:val="en-GB"/>
                  </w:rPr>
                  <w:t>☐</w:t>
                </w:r>
              </w:sdtContent>
            </w:sdt>
          </w:p>
        </w:tc>
      </w:tr>
      <w:tr w:rsidR="00B72226" w:rsidRPr="009C6ED1" w14:paraId="553AC431" w14:textId="77777777" w:rsidTr="002B69C3">
        <w:trPr>
          <w:cantSplit/>
          <w:trHeight w:val="431"/>
        </w:trPr>
        <w:tc>
          <w:tcPr>
            <w:tcW w:w="623" w:type="dxa"/>
            <w:tcBorders>
              <w:left w:val="single" w:sz="18" w:space="0" w:color="1D2952"/>
            </w:tcBorders>
          </w:tcPr>
          <w:p w14:paraId="2392D233" w14:textId="77777777" w:rsidR="00B72226" w:rsidRPr="00D81680" w:rsidRDefault="00B72226" w:rsidP="00B72226">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left w:val="nil"/>
            </w:tcBorders>
            <w:shd w:val="clear" w:color="auto" w:fill="FFFFFF"/>
          </w:tcPr>
          <w:p w14:paraId="5296A466" w14:textId="1635F970" w:rsidR="00B72226" w:rsidRPr="00712F22" w:rsidRDefault="00B72226" w:rsidP="00AD20FB">
            <w:pPr>
              <w:spacing w:before="40" w:after="60" w:line="240" w:lineRule="auto"/>
              <w:jc w:val="right"/>
              <w:rPr>
                <w:rFonts w:ascii="Arial" w:eastAsia="Times New Roman" w:hAnsi="Arial" w:cs="Arial"/>
                <w:b/>
                <w:color w:val="1D2952"/>
                <w:sz w:val="18"/>
                <w:szCs w:val="18"/>
                <w:lang w:val="en-GB"/>
              </w:rPr>
            </w:pPr>
            <w:r w:rsidRPr="00D81680">
              <w:rPr>
                <w:rFonts w:ascii="Arial" w:eastAsia="Times New Roman" w:hAnsi="Arial" w:cs="Arial"/>
                <w:b/>
                <w:color w:val="1D2952"/>
                <w:sz w:val="18"/>
                <w:szCs w:val="18"/>
                <w:lang w:val="en-GB"/>
              </w:rPr>
              <w:t>(iii)</w:t>
            </w:r>
          </w:p>
        </w:tc>
        <w:tc>
          <w:tcPr>
            <w:tcW w:w="7811" w:type="dxa"/>
            <w:gridSpan w:val="6"/>
            <w:tcBorders>
              <w:top w:val="single" w:sz="4" w:space="0" w:color="1D2952"/>
              <w:left w:val="nil"/>
              <w:bottom w:val="single" w:sz="4" w:space="0" w:color="1D2952"/>
              <w:right w:val="double" w:sz="4" w:space="0" w:color="1D2952"/>
            </w:tcBorders>
            <w:shd w:val="clear" w:color="auto" w:fill="FFFFFF"/>
            <w:vAlign w:val="center"/>
          </w:tcPr>
          <w:p w14:paraId="782DCDE5" w14:textId="4F5B73E2" w:rsidR="00B72226" w:rsidRPr="00192D21" w:rsidRDefault="00B72226" w:rsidP="00B72226">
            <w:pPr>
              <w:spacing w:before="60" w:after="60" w:line="240" w:lineRule="auto"/>
              <w:jc w:val="both"/>
              <w:rPr>
                <w:rFonts w:ascii="Arial" w:hAnsi="Arial" w:cs="Arial"/>
                <w:sz w:val="19"/>
                <w:szCs w:val="19"/>
              </w:rPr>
            </w:pPr>
            <w:r w:rsidRPr="00016528">
              <w:rPr>
                <w:rFonts w:ascii="Arial" w:eastAsia="Calibri" w:hAnsi="Arial" w:cs="Arial"/>
                <w:color w:val="000000"/>
                <w:sz w:val="19"/>
                <w:szCs w:val="19"/>
              </w:rPr>
              <w:t>Is Multilateral Instrument 61-101</w:t>
            </w:r>
            <w:r w:rsidR="00080F14">
              <w:rPr>
                <w:rFonts w:ascii="Arial" w:eastAsia="Calibri" w:hAnsi="Arial" w:cs="Arial"/>
                <w:color w:val="000000"/>
                <w:sz w:val="19"/>
                <w:szCs w:val="19"/>
              </w:rPr>
              <w:t xml:space="preserve"> </w:t>
            </w:r>
            <w:r w:rsidRPr="00016528">
              <w:rPr>
                <w:rFonts w:ascii="Arial" w:eastAsia="Calibri" w:hAnsi="Arial" w:cs="Arial"/>
                <w:i/>
                <w:iCs/>
                <w:color w:val="000000"/>
                <w:sz w:val="19"/>
                <w:szCs w:val="19"/>
              </w:rPr>
              <w:t>Protection of Minority Holders in Special Transactions</w:t>
            </w:r>
            <w:r w:rsidRPr="00016528">
              <w:rPr>
                <w:rFonts w:ascii="Arial" w:eastAsia="Calibri" w:hAnsi="Arial" w:cs="Arial"/>
                <w:color w:val="000000"/>
                <w:sz w:val="19"/>
                <w:szCs w:val="19"/>
              </w:rPr>
              <w:t xml:space="preserve"> applicable to the </w:t>
            </w:r>
            <w:r>
              <w:rPr>
                <w:rFonts w:ascii="Arial" w:eastAsia="Calibri" w:hAnsi="Arial" w:cs="Arial"/>
                <w:color w:val="000000"/>
                <w:sz w:val="19"/>
                <w:szCs w:val="19"/>
              </w:rPr>
              <w:t>offering</w:t>
            </w:r>
            <w:r w:rsidRPr="00016528">
              <w:rPr>
                <w:rFonts w:ascii="Arial" w:eastAsia="Calibri" w:hAnsi="Arial" w:cs="Arial"/>
                <w:color w:val="000000"/>
                <w:sz w:val="19"/>
                <w:szCs w:val="19"/>
              </w:rPr>
              <w:t>?</w:t>
            </w:r>
          </w:p>
        </w:tc>
        <w:tc>
          <w:tcPr>
            <w:tcW w:w="822" w:type="dxa"/>
            <w:tcBorders>
              <w:top w:val="single" w:sz="4" w:space="0" w:color="1D2952"/>
              <w:left w:val="double" w:sz="4" w:space="0" w:color="1D2952"/>
              <w:bottom w:val="single" w:sz="4" w:space="0" w:color="1D2952"/>
              <w:right w:val="single" w:sz="4" w:space="0" w:color="1D2952"/>
            </w:tcBorders>
            <w:shd w:val="clear" w:color="auto" w:fill="FFFFFF"/>
            <w:vAlign w:val="center"/>
          </w:tcPr>
          <w:p w14:paraId="1040B92A" w14:textId="7FA32921" w:rsidR="00B72226" w:rsidRPr="009C6ED1" w:rsidRDefault="00232FFE" w:rsidP="00B72226">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4825355"/>
                <w14:checkbox>
                  <w14:checked w14:val="0"/>
                  <w14:checkedState w14:val="2612" w14:font="MS Gothic"/>
                  <w14:uncheckedState w14:val="2610" w14:font="MS Gothic"/>
                </w14:checkbox>
              </w:sdtPr>
              <w:sdtEndPr/>
              <w:sdtContent>
                <w:r w:rsidR="00E83984">
                  <w:rPr>
                    <w:rFonts w:ascii="MS Gothic" w:eastAsia="MS Gothic" w:hAnsi="MS Gothic" w:cs="Times New Roman" w:hint="eastAsia"/>
                    <w:b/>
                    <w:bCs/>
                    <w:color w:val="1D2952"/>
                    <w:sz w:val="24"/>
                    <w:szCs w:val="24"/>
                    <w:lang w:val="en-GB"/>
                  </w:rPr>
                  <w:t>☐</w:t>
                </w:r>
              </w:sdtContent>
            </w:sdt>
          </w:p>
        </w:tc>
        <w:tc>
          <w:tcPr>
            <w:tcW w:w="823" w:type="dxa"/>
            <w:gridSpan w:val="2"/>
            <w:tcBorders>
              <w:top w:val="single" w:sz="4" w:space="0" w:color="1D2952"/>
              <w:left w:val="single" w:sz="4" w:space="0" w:color="1D2952"/>
              <w:bottom w:val="single" w:sz="4" w:space="0" w:color="1D2952"/>
              <w:right w:val="single" w:sz="18" w:space="0" w:color="1D2952"/>
            </w:tcBorders>
            <w:shd w:val="clear" w:color="auto" w:fill="FFFFFF"/>
            <w:vAlign w:val="center"/>
          </w:tcPr>
          <w:p w14:paraId="1E0C342F" w14:textId="69D1037C" w:rsidR="00B72226" w:rsidRPr="009C6ED1" w:rsidRDefault="00232FFE" w:rsidP="00B72226">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368961164"/>
                <w14:checkbox>
                  <w14:checked w14:val="0"/>
                  <w14:checkedState w14:val="2612" w14:font="MS Gothic"/>
                  <w14:uncheckedState w14:val="2610" w14:font="MS Gothic"/>
                </w14:checkbox>
              </w:sdtPr>
              <w:sdtEndPr/>
              <w:sdtContent>
                <w:r w:rsidR="00E83984">
                  <w:rPr>
                    <w:rFonts w:ascii="MS Gothic" w:eastAsia="MS Gothic" w:hAnsi="MS Gothic" w:cs="Times New Roman" w:hint="eastAsia"/>
                    <w:b/>
                    <w:bCs/>
                    <w:color w:val="1D2952"/>
                    <w:sz w:val="24"/>
                    <w:szCs w:val="24"/>
                    <w:lang w:val="en-GB"/>
                  </w:rPr>
                  <w:t>☐</w:t>
                </w:r>
              </w:sdtContent>
            </w:sdt>
          </w:p>
        </w:tc>
      </w:tr>
      <w:tr w:rsidR="00B72226" w:rsidRPr="009C6ED1" w14:paraId="3F8BE742" w14:textId="77777777" w:rsidTr="002B69C3">
        <w:trPr>
          <w:cantSplit/>
          <w:trHeight w:val="431"/>
        </w:trPr>
        <w:tc>
          <w:tcPr>
            <w:tcW w:w="623" w:type="dxa"/>
            <w:tcBorders>
              <w:left w:val="single" w:sz="18" w:space="0" w:color="1D2952"/>
              <w:bottom w:val="single" w:sz="18" w:space="0" w:color="1D2952"/>
            </w:tcBorders>
          </w:tcPr>
          <w:p w14:paraId="4A8572D4" w14:textId="77777777" w:rsidR="00B72226" w:rsidRPr="00D81680" w:rsidRDefault="00B72226" w:rsidP="00B72226">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left w:val="nil"/>
              <w:bottom w:val="single" w:sz="18" w:space="0" w:color="1D2952"/>
            </w:tcBorders>
            <w:shd w:val="clear" w:color="auto" w:fill="FFFFFF"/>
            <w:vAlign w:val="center"/>
          </w:tcPr>
          <w:p w14:paraId="7C92FF7C" w14:textId="2FAF0B2A" w:rsidR="00B72226" w:rsidRPr="00712F22" w:rsidRDefault="00B72226" w:rsidP="00A75AE0">
            <w:pPr>
              <w:spacing w:before="60" w:after="60" w:line="240" w:lineRule="auto"/>
              <w:jc w:val="right"/>
              <w:rPr>
                <w:rFonts w:ascii="Arial" w:eastAsia="Times New Roman" w:hAnsi="Arial" w:cs="Arial"/>
                <w:b/>
                <w:color w:val="1D2952"/>
                <w:sz w:val="18"/>
                <w:szCs w:val="18"/>
                <w:lang w:val="en-GB"/>
              </w:rPr>
            </w:pPr>
            <w:r w:rsidRPr="00712F22">
              <w:rPr>
                <w:rFonts w:ascii="Arial" w:eastAsia="Times New Roman" w:hAnsi="Arial" w:cs="Arial"/>
                <w:b/>
                <w:color w:val="1D2952"/>
                <w:sz w:val="18"/>
                <w:szCs w:val="18"/>
                <w:lang w:val="en-GB"/>
              </w:rPr>
              <w:t>(i</w:t>
            </w:r>
            <w:r>
              <w:rPr>
                <w:rFonts w:ascii="Arial" w:eastAsia="Times New Roman" w:hAnsi="Arial" w:cs="Arial"/>
                <w:b/>
                <w:color w:val="1D2952"/>
                <w:sz w:val="18"/>
                <w:szCs w:val="18"/>
                <w:lang w:val="en-GB"/>
              </w:rPr>
              <w:t>v</w:t>
            </w:r>
            <w:r w:rsidRPr="00712F22">
              <w:rPr>
                <w:rFonts w:ascii="Arial" w:eastAsia="Times New Roman" w:hAnsi="Arial" w:cs="Arial"/>
                <w:b/>
                <w:color w:val="1D2952"/>
                <w:sz w:val="18"/>
                <w:szCs w:val="18"/>
                <w:lang w:val="en-GB"/>
              </w:rPr>
              <w:t>)</w:t>
            </w:r>
          </w:p>
        </w:tc>
        <w:tc>
          <w:tcPr>
            <w:tcW w:w="7811" w:type="dxa"/>
            <w:gridSpan w:val="6"/>
            <w:tcBorders>
              <w:top w:val="single" w:sz="4" w:space="0" w:color="1D2952"/>
              <w:left w:val="nil"/>
              <w:bottom w:val="single" w:sz="18" w:space="0" w:color="1D2952"/>
              <w:right w:val="double" w:sz="4" w:space="0" w:color="1D2952"/>
            </w:tcBorders>
            <w:shd w:val="clear" w:color="auto" w:fill="FFFFFF"/>
            <w:vAlign w:val="center"/>
          </w:tcPr>
          <w:p w14:paraId="2E603B66" w14:textId="6FB91EE9" w:rsidR="00B72226" w:rsidRPr="00192D21" w:rsidRDefault="00B72226" w:rsidP="00B72226">
            <w:pPr>
              <w:spacing w:before="60" w:after="60" w:line="240" w:lineRule="auto"/>
              <w:jc w:val="both"/>
              <w:rPr>
                <w:rFonts w:ascii="Arial" w:hAnsi="Arial" w:cs="Arial"/>
                <w:sz w:val="19"/>
                <w:szCs w:val="19"/>
              </w:rPr>
            </w:pPr>
            <w:r w:rsidRPr="00016528">
              <w:rPr>
                <w:rFonts w:ascii="Arial" w:eastAsia="Calibri" w:hAnsi="Arial" w:cs="Arial"/>
                <w:color w:val="000000"/>
                <w:sz w:val="19"/>
                <w:szCs w:val="19"/>
              </w:rPr>
              <w:t xml:space="preserve">Is shareholder approval required in connection with the </w:t>
            </w:r>
            <w:r>
              <w:rPr>
                <w:rFonts w:ascii="Arial" w:eastAsia="Calibri" w:hAnsi="Arial" w:cs="Arial"/>
                <w:color w:val="000000"/>
                <w:sz w:val="19"/>
                <w:szCs w:val="19"/>
              </w:rPr>
              <w:t>offering</w:t>
            </w:r>
            <w:r w:rsidRPr="00016528">
              <w:rPr>
                <w:rFonts w:ascii="Arial" w:eastAsia="Calibri" w:hAnsi="Arial" w:cs="Arial"/>
                <w:color w:val="000000"/>
                <w:sz w:val="19"/>
                <w:szCs w:val="19"/>
              </w:rPr>
              <w:t xml:space="preserve">?  </w:t>
            </w:r>
          </w:p>
        </w:tc>
        <w:tc>
          <w:tcPr>
            <w:tcW w:w="822" w:type="dxa"/>
            <w:tcBorders>
              <w:top w:val="single" w:sz="4" w:space="0" w:color="1D2952"/>
              <w:left w:val="double" w:sz="4" w:space="0" w:color="1D2952"/>
              <w:bottom w:val="single" w:sz="18" w:space="0" w:color="1D2952"/>
              <w:right w:val="single" w:sz="4" w:space="0" w:color="1D2952"/>
            </w:tcBorders>
            <w:shd w:val="clear" w:color="auto" w:fill="FFFFFF"/>
            <w:vAlign w:val="center"/>
          </w:tcPr>
          <w:p w14:paraId="3CD37B91" w14:textId="3833B36B" w:rsidR="00B72226" w:rsidRPr="009C6ED1" w:rsidRDefault="00232FFE" w:rsidP="00B72226">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2110304923"/>
                <w14:checkbox>
                  <w14:checked w14:val="0"/>
                  <w14:checkedState w14:val="2612" w14:font="MS Gothic"/>
                  <w14:uncheckedState w14:val="2610" w14:font="MS Gothic"/>
                </w14:checkbox>
              </w:sdtPr>
              <w:sdtEndPr/>
              <w:sdtContent>
                <w:r w:rsidR="00E83984">
                  <w:rPr>
                    <w:rFonts w:ascii="MS Gothic" w:eastAsia="MS Gothic" w:hAnsi="MS Gothic" w:cs="Times New Roman" w:hint="eastAsia"/>
                    <w:b/>
                    <w:bCs/>
                    <w:color w:val="1D2952"/>
                    <w:sz w:val="24"/>
                    <w:szCs w:val="24"/>
                    <w:lang w:val="en-GB"/>
                  </w:rPr>
                  <w:t>☐</w:t>
                </w:r>
              </w:sdtContent>
            </w:sdt>
          </w:p>
        </w:tc>
        <w:tc>
          <w:tcPr>
            <w:tcW w:w="823" w:type="dxa"/>
            <w:gridSpan w:val="2"/>
            <w:tcBorders>
              <w:top w:val="single" w:sz="4" w:space="0" w:color="1D2952"/>
              <w:left w:val="single" w:sz="4" w:space="0" w:color="1D2952"/>
              <w:bottom w:val="single" w:sz="18" w:space="0" w:color="1D2952"/>
              <w:right w:val="single" w:sz="18" w:space="0" w:color="1D2952"/>
            </w:tcBorders>
            <w:shd w:val="clear" w:color="auto" w:fill="FFFFFF"/>
            <w:vAlign w:val="center"/>
          </w:tcPr>
          <w:p w14:paraId="18383668" w14:textId="330B1EC3" w:rsidR="00B72226" w:rsidRPr="009C6ED1" w:rsidRDefault="00232FFE" w:rsidP="00B72226">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389654278"/>
                <w14:checkbox>
                  <w14:checked w14:val="0"/>
                  <w14:checkedState w14:val="2612" w14:font="MS Gothic"/>
                  <w14:uncheckedState w14:val="2610" w14:font="MS Gothic"/>
                </w14:checkbox>
              </w:sdtPr>
              <w:sdtEndPr/>
              <w:sdtContent>
                <w:r w:rsidR="00E83984">
                  <w:rPr>
                    <w:rFonts w:ascii="MS Gothic" w:eastAsia="MS Gothic" w:hAnsi="MS Gothic" w:cs="Times New Roman" w:hint="eastAsia"/>
                    <w:b/>
                    <w:bCs/>
                    <w:color w:val="1D2952"/>
                    <w:sz w:val="24"/>
                    <w:szCs w:val="24"/>
                    <w:lang w:val="en-GB"/>
                  </w:rPr>
                  <w:t>☐</w:t>
                </w:r>
              </w:sdtContent>
            </w:sdt>
          </w:p>
        </w:tc>
      </w:tr>
    </w:tbl>
    <w:p w14:paraId="14EB9960" w14:textId="77777777" w:rsidR="00405EAB" w:rsidRDefault="00405EAB"/>
    <w:tbl>
      <w:tblPr>
        <w:tblW w:w="10620" w:type="dxa"/>
        <w:tblInd w:w="-555" w:type="dxa"/>
        <w:tblLayout w:type="fixed"/>
        <w:tblCellMar>
          <w:left w:w="120" w:type="dxa"/>
          <w:right w:w="120" w:type="dxa"/>
        </w:tblCellMar>
        <w:tblLook w:val="0000" w:firstRow="0" w:lastRow="0" w:firstColumn="0" w:lastColumn="0" w:noHBand="0" w:noVBand="0"/>
      </w:tblPr>
      <w:tblGrid>
        <w:gridCol w:w="623"/>
        <w:gridCol w:w="541"/>
        <w:gridCol w:w="7811"/>
        <w:gridCol w:w="822"/>
        <w:gridCol w:w="823"/>
      </w:tblGrid>
      <w:tr w:rsidR="00B72226" w:rsidRPr="009C6ED1" w14:paraId="4CF88DE5" w14:textId="77777777" w:rsidTr="009918C5">
        <w:trPr>
          <w:cantSplit/>
          <w:trHeight w:val="431"/>
        </w:trPr>
        <w:tc>
          <w:tcPr>
            <w:tcW w:w="623" w:type="dxa"/>
            <w:tcBorders>
              <w:top w:val="single" w:sz="18" w:space="0" w:color="1D2952"/>
              <w:left w:val="single" w:sz="18" w:space="0" w:color="1D2952"/>
            </w:tcBorders>
          </w:tcPr>
          <w:p w14:paraId="7533A0A5" w14:textId="77777777" w:rsidR="00B72226" w:rsidRPr="00D81680" w:rsidRDefault="00B72226" w:rsidP="00B72226">
            <w:pPr>
              <w:spacing w:before="60" w:after="60" w:line="240" w:lineRule="auto"/>
              <w:jc w:val="right"/>
              <w:rPr>
                <w:rFonts w:ascii="Arial Black" w:eastAsia="Times New Roman" w:hAnsi="Arial Black" w:cs="Times New Roman"/>
                <w:b/>
                <w:color w:val="1D2952"/>
                <w:sz w:val="18"/>
                <w:szCs w:val="18"/>
                <w:lang w:val="en-GB"/>
              </w:rPr>
            </w:pPr>
          </w:p>
        </w:tc>
        <w:tc>
          <w:tcPr>
            <w:tcW w:w="541" w:type="dxa"/>
            <w:tcBorders>
              <w:top w:val="single" w:sz="18" w:space="0" w:color="1D2952"/>
              <w:left w:val="nil"/>
              <w:bottom w:val="double" w:sz="4" w:space="0" w:color="1D2952"/>
            </w:tcBorders>
            <w:shd w:val="clear" w:color="auto" w:fill="FFFFFF"/>
            <w:vAlign w:val="center"/>
          </w:tcPr>
          <w:p w14:paraId="58A6D9B1" w14:textId="0E7BEFC3" w:rsidR="00B72226" w:rsidRPr="00712F22" w:rsidRDefault="00B72226" w:rsidP="00A75AE0">
            <w:pPr>
              <w:spacing w:before="60" w:after="60" w:line="240" w:lineRule="auto"/>
              <w:jc w:val="right"/>
              <w:rPr>
                <w:rFonts w:ascii="Arial" w:eastAsia="Times New Roman" w:hAnsi="Arial" w:cs="Arial"/>
                <w:b/>
                <w:color w:val="1D2952"/>
                <w:sz w:val="18"/>
                <w:szCs w:val="18"/>
                <w:lang w:val="en-GB"/>
              </w:rPr>
            </w:pPr>
            <w:r>
              <w:rPr>
                <w:rFonts w:ascii="Arial" w:eastAsia="Times New Roman" w:hAnsi="Arial" w:cs="Arial"/>
                <w:b/>
                <w:color w:val="1D2952"/>
                <w:sz w:val="18"/>
                <w:szCs w:val="18"/>
                <w:lang w:val="en-GB"/>
              </w:rPr>
              <w:t>(v</w:t>
            </w:r>
            <w:r w:rsidRPr="00712F22">
              <w:rPr>
                <w:rFonts w:ascii="Arial" w:eastAsia="Times New Roman" w:hAnsi="Arial" w:cs="Arial"/>
                <w:b/>
                <w:color w:val="1D2952"/>
                <w:sz w:val="18"/>
                <w:szCs w:val="18"/>
                <w:lang w:val="en-GB"/>
              </w:rPr>
              <w:t>)</w:t>
            </w:r>
          </w:p>
        </w:tc>
        <w:tc>
          <w:tcPr>
            <w:tcW w:w="7811" w:type="dxa"/>
            <w:tcBorders>
              <w:top w:val="single" w:sz="18" w:space="0" w:color="1D2952"/>
              <w:left w:val="nil"/>
              <w:bottom w:val="double" w:sz="4" w:space="0" w:color="1D2952"/>
              <w:right w:val="double" w:sz="4" w:space="0" w:color="1D2952"/>
            </w:tcBorders>
            <w:shd w:val="clear" w:color="auto" w:fill="FFFFFF"/>
            <w:vAlign w:val="center"/>
          </w:tcPr>
          <w:p w14:paraId="13FA4FF8" w14:textId="0199F7DB" w:rsidR="00B72226" w:rsidRPr="00192D21" w:rsidRDefault="00B72226" w:rsidP="00B72226">
            <w:pPr>
              <w:spacing w:before="60" w:after="60" w:line="240" w:lineRule="auto"/>
              <w:jc w:val="both"/>
              <w:rPr>
                <w:rFonts w:ascii="Arial" w:hAnsi="Arial" w:cs="Arial"/>
                <w:sz w:val="19"/>
                <w:szCs w:val="19"/>
              </w:rPr>
            </w:pPr>
            <w:r w:rsidRPr="00016528">
              <w:rPr>
                <w:rFonts w:ascii="Arial" w:eastAsia="Calibri" w:hAnsi="Arial" w:cs="Arial"/>
                <w:color w:val="000000"/>
                <w:sz w:val="19"/>
                <w:szCs w:val="19"/>
              </w:rPr>
              <w:t>Is the Listed Issuer relying on any exemption from shareholder approval requirements?</w:t>
            </w:r>
          </w:p>
        </w:tc>
        <w:tc>
          <w:tcPr>
            <w:tcW w:w="822" w:type="dxa"/>
            <w:tcBorders>
              <w:top w:val="single" w:sz="18" w:space="0" w:color="1D2952"/>
              <w:left w:val="double" w:sz="4" w:space="0" w:color="1D2952"/>
              <w:bottom w:val="double" w:sz="4" w:space="0" w:color="1D2952"/>
              <w:right w:val="single" w:sz="4" w:space="0" w:color="1D2952"/>
            </w:tcBorders>
            <w:shd w:val="clear" w:color="auto" w:fill="FFFFFF"/>
            <w:vAlign w:val="center"/>
          </w:tcPr>
          <w:p w14:paraId="04DA8975" w14:textId="59014236" w:rsidR="00B72226" w:rsidRPr="009C6ED1" w:rsidRDefault="00232FFE" w:rsidP="00B72226">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393925422"/>
                <w14:checkbox>
                  <w14:checked w14:val="0"/>
                  <w14:checkedState w14:val="2612" w14:font="MS Gothic"/>
                  <w14:uncheckedState w14:val="2610" w14:font="MS Gothic"/>
                </w14:checkbox>
              </w:sdtPr>
              <w:sdtEndPr/>
              <w:sdtContent>
                <w:r w:rsidR="00E83984">
                  <w:rPr>
                    <w:rFonts w:ascii="MS Gothic" w:eastAsia="MS Gothic" w:hAnsi="MS Gothic" w:cs="Times New Roman" w:hint="eastAsia"/>
                    <w:b/>
                    <w:bCs/>
                    <w:color w:val="1D2952"/>
                    <w:sz w:val="24"/>
                    <w:szCs w:val="24"/>
                    <w:lang w:val="en-GB"/>
                  </w:rPr>
                  <w:t>☐</w:t>
                </w:r>
              </w:sdtContent>
            </w:sdt>
          </w:p>
        </w:tc>
        <w:tc>
          <w:tcPr>
            <w:tcW w:w="823" w:type="dxa"/>
            <w:tcBorders>
              <w:top w:val="single" w:sz="18" w:space="0" w:color="1D2952"/>
              <w:left w:val="single" w:sz="4" w:space="0" w:color="1D2952"/>
              <w:bottom w:val="double" w:sz="4" w:space="0" w:color="1D2952"/>
              <w:right w:val="single" w:sz="18" w:space="0" w:color="1D2952"/>
            </w:tcBorders>
            <w:shd w:val="clear" w:color="auto" w:fill="FFFFFF"/>
            <w:vAlign w:val="center"/>
          </w:tcPr>
          <w:p w14:paraId="4ED7EEFF" w14:textId="31CB1073" w:rsidR="00B72226" w:rsidRPr="009C6ED1" w:rsidRDefault="00232FFE" w:rsidP="00B72226">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223481331"/>
                <w14:checkbox>
                  <w14:checked w14:val="0"/>
                  <w14:checkedState w14:val="2612" w14:font="MS Gothic"/>
                  <w14:uncheckedState w14:val="2610" w14:font="MS Gothic"/>
                </w14:checkbox>
              </w:sdtPr>
              <w:sdtEndPr/>
              <w:sdtContent>
                <w:r w:rsidR="00E83984">
                  <w:rPr>
                    <w:rFonts w:ascii="MS Gothic" w:eastAsia="MS Gothic" w:hAnsi="MS Gothic" w:cs="Times New Roman" w:hint="eastAsia"/>
                    <w:b/>
                    <w:bCs/>
                    <w:color w:val="1D2952"/>
                    <w:sz w:val="24"/>
                    <w:szCs w:val="24"/>
                    <w:lang w:val="en-GB"/>
                  </w:rPr>
                  <w:t>☐</w:t>
                </w:r>
              </w:sdtContent>
            </w:sdt>
          </w:p>
        </w:tc>
      </w:tr>
      <w:tr w:rsidR="00B72226" w:rsidRPr="0028474A" w14:paraId="1A0D282D" w14:textId="77777777" w:rsidTr="009918C5">
        <w:trPr>
          <w:cantSplit/>
          <w:trHeight w:val="650"/>
        </w:trPr>
        <w:tc>
          <w:tcPr>
            <w:tcW w:w="623" w:type="dxa"/>
            <w:tcBorders>
              <w:left w:val="single" w:sz="18" w:space="0" w:color="1D2952"/>
              <w:bottom w:val="single" w:sz="18" w:space="0" w:color="1D2952"/>
              <w:right w:val="nil"/>
            </w:tcBorders>
          </w:tcPr>
          <w:p w14:paraId="639E40D6" w14:textId="77777777" w:rsidR="00B72226" w:rsidRDefault="00B72226" w:rsidP="00B72226">
            <w:pPr>
              <w:spacing w:before="60" w:after="60" w:line="240" w:lineRule="auto"/>
              <w:rPr>
                <w:rFonts w:ascii="Arial" w:hAnsi="Arial" w:cs="Arial"/>
                <w:sz w:val="19"/>
                <w:szCs w:val="19"/>
              </w:rPr>
            </w:pPr>
          </w:p>
          <w:p w14:paraId="492A30E7" w14:textId="77777777" w:rsidR="00B72226" w:rsidRDefault="00B72226" w:rsidP="00B72226">
            <w:pPr>
              <w:spacing w:before="60" w:after="60" w:line="240" w:lineRule="auto"/>
              <w:rPr>
                <w:rFonts w:ascii="Arial" w:hAnsi="Arial" w:cs="Arial"/>
                <w:sz w:val="19"/>
                <w:szCs w:val="19"/>
              </w:rPr>
            </w:pPr>
          </w:p>
          <w:p w14:paraId="72A2DB9E" w14:textId="77777777" w:rsidR="00B72226" w:rsidRDefault="00B72226" w:rsidP="00B72226">
            <w:pPr>
              <w:spacing w:before="60" w:after="60" w:line="240" w:lineRule="auto"/>
              <w:rPr>
                <w:rFonts w:ascii="Arial" w:hAnsi="Arial" w:cs="Arial"/>
                <w:sz w:val="19"/>
                <w:szCs w:val="19"/>
              </w:rPr>
            </w:pPr>
          </w:p>
          <w:p w14:paraId="6CD02419" w14:textId="77777777" w:rsidR="00B72226" w:rsidRPr="0028474A" w:rsidRDefault="00B72226" w:rsidP="00B72226">
            <w:pPr>
              <w:spacing w:before="60" w:after="60" w:line="240" w:lineRule="auto"/>
              <w:rPr>
                <w:rFonts w:ascii="Arial" w:hAnsi="Arial" w:cs="Arial"/>
                <w:sz w:val="19"/>
                <w:szCs w:val="19"/>
              </w:rPr>
            </w:pPr>
          </w:p>
        </w:tc>
        <w:tc>
          <w:tcPr>
            <w:tcW w:w="9997" w:type="dxa"/>
            <w:gridSpan w:val="4"/>
            <w:tcBorders>
              <w:top w:val="double" w:sz="4" w:space="0" w:color="1D2952"/>
              <w:left w:val="nil"/>
              <w:bottom w:val="single" w:sz="18" w:space="0" w:color="1D2952"/>
              <w:right w:val="single" w:sz="18" w:space="0" w:color="1D2952"/>
            </w:tcBorders>
          </w:tcPr>
          <w:p w14:paraId="0805BBE9" w14:textId="77777777" w:rsidR="00B72226" w:rsidRPr="007F2122" w:rsidRDefault="00B72226" w:rsidP="00B72226">
            <w:pPr>
              <w:spacing w:before="60" w:after="60" w:line="240" w:lineRule="auto"/>
              <w:rPr>
                <w:rFonts w:ascii="Arial" w:hAnsi="Arial" w:cs="Arial"/>
                <w:sz w:val="19"/>
                <w:szCs w:val="19"/>
              </w:rPr>
            </w:pPr>
            <w:r w:rsidRPr="00084E0C">
              <w:rPr>
                <w:rFonts w:ascii="Arial" w:hAnsi="Arial" w:cs="Arial"/>
                <w:sz w:val="19"/>
                <w:szCs w:val="19"/>
              </w:rPr>
              <w:t>If the response to any of the foregoing questions is “</w:t>
            </w:r>
            <w:r w:rsidRPr="00234F8B">
              <w:rPr>
                <w:rFonts w:ascii="Arial" w:hAnsi="Arial" w:cs="Arial"/>
                <w:b/>
                <w:bCs/>
                <w:sz w:val="19"/>
                <w:szCs w:val="19"/>
              </w:rPr>
              <w:t>YES</w:t>
            </w:r>
            <w:r w:rsidRPr="00084E0C">
              <w:rPr>
                <w:rFonts w:ascii="Arial" w:hAnsi="Arial" w:cs="Arial"/>
                <w:sz w:val="19"/>
                <w:szCs w:val="19"/>
              </w:rPr>
              <w:t>”, provide full particulars:</w:t>
            </w:r>
            <w:r>
              <w:rPr>
                <w:rFonts w:ascii="Arial" w:hAnsi="Arial" w:cs="Arial"/>
                <w:sz w:val="19"/>
                <w:szCs w:val="19"/>
              </w:rPr>
              <w:br/>
            </w:r>
            <w:r w:rsidRPr="007F2122">
              <w:rPr>
                <w:rFonts w:ascii="Arial" w:hAnsi="Arial" w:cs="Arial"/>
                <w:sz w:val="19"/>
                <w:szCs w:val="19"/>
              </w:rPr>
              <w:br/>
            </w:r>
            <w:r w:rsidRPr="007F2122">
              <w:rPr>
                <w:rFonts w:ascii="Arial" w:hAnsi="Arial" w:cs="Arial"/>
                <w:sz w:val="19"/>
                <w:szCs w:val="19"/>
              </w:rPr>
              <w:br/>
            </w:r>
          </w:p>
          <w:p w14:paraId="5F06919D" w14:textId="77777777" w:rsidR="00B72226" w:rsidRPr="0028474A" w:rsidRDefault="00B72226" w:rsidP="00B72226">
            <w:pPr>
              <w:spacing w:before="60" w:after="60" w:line="240" w:lineRule="auto"/>
              <w:rPr>
                <w:rFonts w:ascii="Arial" w:hAnsi="Arial" w:cs="Arial"/>
                <w:sz w:val="19"/>
                <w:szCs w:val="19"/>
              </w:rPr>
            </w:pPr>
            <w:r w:rsidRPr="007F2122">
              <w:rPr>
                <w:rFonts w:ascii="Arial" w:hAnsi="Arial" w:cs="Arial"/>
                <w:sz w:val="19"/>
                <w:szCs w:val="19"/>
              </w:rPr>
              <w:br/>
            </w:r>
          </w:p>
        </w:tc>
      </w:tr>
    </w:tbl>
    <w:p w14:paraId="65AE1D13" w14:textId="77777777" w:rsidR="00EB531A" w:rsidRPr="005130CA" w:rsidRDefault="00EB531A"/>
    <w:p w14:paraId="0614863F" w14:textId="77777777" w:rsidR="00D650D4" w:rsidRPr="005130CA" w:rsidRDefault="00D650D4"/>
    <w:p w14:paraId="1A01A1F5" w14:textId="77777777" w:rsidR="00F71CA7" w:rsidRPr="005130CA" w:rsidRDefault="00F71CA7"/>
    <w:p w14:paraId="10A56357" w14:textId="77777777" w:rsidR="00F71CA7" w:rsidRPr="005130CA" w:rsidRDefault="00F71CA7"/>
    <w:p w14:paraId="504C4593" w14:textId="77777777" w:rsidR="00F71CA7" w:rsidRPr="005130CA" w:rsidRDefault="00F71CA7"/>
    <w:p w14:paraId="79A4CA12" w14:textId="77777777" w:rsidR="00F71CA7" w:rsidRPr="005130CA" w:rsidRDefault="00F71CA7"/>
    <w:p w14:paraId="270400CE" w14:textId="77777777" w:rsidR="00F71CA7" w:rsidRPr="005130CA" w:rsidRDefault="00F71CA7"/>
    <w:p w14:paraId="0B01531B" w14:textId="77777777" w:rsidR="00F71CA7" w:rsidRPr="005130CA" w:rsidRDefault="00F71CA7"/>
    <w:p w14:paraId="7648C22A" w14:textId="77777777" w:rsidR="00F71CA7" w:rsidRPr="005130CA" w:rsidRDefault="00F71CA7"/>
    <w:p w14:paraId="222736FE" w14:textId="77777777" w:rsidR="00F71CA7" w:rsidRPr="005130CA" w:rsidRDefault="00F71CA7"/>
    <w:p w14:paraId="0CA71E91" w14:textId="77777777" w:rsidR="00F71CA7" w:rsidRPr="005130CA" w:rsidRDefault="00F71CA7"/>
    <w:p w14:paraId="47B7D1A6" w14:textId="77777777" w:rsidR="00F71CA7" w:rsidRPr="005130CA" w:rsidRDefault="00F71CA7"/>
    <w:p w14:paraId="028ABB92" w14:textId="77777777" w:rsidR="00F71CA7" w:rsidRPr="005130CA" w:rsidRDefault="00F71CA7"/>
    <w:p w14:paraId="0ADD5706" w14:textId="77777777" w:rsidR="00F71CA7" w:rsidRPr="005130CA" w:rsidRDefault="00F71CA7"/>
    <w:p w14:paraId="4FA56D9F" w14:textId="77777777" w:rsidR="00F71CA7" w:rsidRPr="005130CA" w:rsidRDefault="00F71CA7"/>
    <w:p w14:paraId="694093EE" w14:textId="77777777" w:rsidR="00F71CA7" w:rsidRPr="005130CA" w:rsidRDefault="00F71CA7"/>
    <w:p w14:paraId="3064AE49" w14:textId="77777777" w:rsidR="00F71CA7" w:rsidRPr="005130CA" w:rsidRDefault="00F71CA7"/>
    <w:p w14:paraId="21125187" w14:textId="77777777" w:rsidR="00F71CA7" w:rsidRPr="005130CA" w:rsidRDefault="00F71CA7"/>
    <w:p w14:paraId="2C4A3141" w14:textId="77777777" w:rsidR="00F71CA7" w:rsidRPr="005130CA" w:rsidRDefault="00F71CA7"/>
    <w:p w14:paraId="178C4260" w14:textId="77777777" w:rsidR="00F71CA7" w:rsidRPr="005130CA" w:rsidRDefault="00F71CA7"/>
    <w:p w14:paraId="437362D2" w14:textId="77777777" w:rsidR="00F71CA7" w:rsidRPr="005130CA" w:rsidRDefault="00F71CA7"/>
    <w:tbl>
      <w:tblPr>
        <w:tblW w:w="10620" w:type="dxa"/>
        <w:tblInd w:w="-555" w:type="dxa"/>
        <w:tblLayout w:type="fixed"/>
        <w:tblCellMar>
          <w:left w:w="120" w:type="dxa"/>
          <w:right w:w="120" w:type="dxa"/>
        </w:tblCellMar>
        <w:tblLook w:val="0000" w:firstRow="0" w:lastRow="0" w:firstColumn="0" w:lastColumn="0" w:noHBand="0" w:noVBand="0"/>
      </w:tblPr>
      <w:tblGrid>
        <w:gridCol w:w="276"/>
        <w:gridCol w:w="4101"/>
        <w:gridCol w:w="1825"/>
        <w:gridCol w:w="3598"/>
        <w:gridCol w:w="513"/>
        <w:gridCol w:w="307"/>
      </w:tblGrid>
      <w:tr w:rsidR="00FB44A3" w:rsidRPr="008770F9" w14:paraId="5E162EB3" w14:textId="77777777" w:rsidTr="000E76C6">
        <w:trPr>
          <w:cantSplit/>
          <w:trHeight w:val="302"/>
        </w:trPr>
        <w:tc>
          <w:tcPr>
            <w:tcW w:w="9800" w:type="dxa"/>
            <w:gridSpan w:val="4"/>
            <w:tcBorders>
              <w:top w:val="single" w:sz="18" w:space="0" w:color="1D2952"/>
              <w:left w:val="single" w:sz="18" w:space="0" w:color="1D2952"/>
              <w:bottom w:val="single" w:sz="4" w:space="0" w:color="auto"/>
              <w:right w:val="single" w:sz="18" w:space="0" w:color="1D2952"/>
            </w:tcBorders>
            <w:shd w:val="clear" w:color="auto" w:fill="1D2952"/>
            <w:vAlign w:val="center"/>
          </w:tcPr>
          <w:p w14:paraId="11BCD1D5" w14:textId="77777777" w:rsidR="00FB44A3" w:rsidRPr="008770F9" w:rsidRDefault="00FB44A3" w:rsidP="000E76C6">
            <w:pPr>
              <w:spacing w:before="60" w:after="60" w:line="240" w:lineRule="auto"/>
              <w:ind w:right="-776"/>
              <w:jc w:val="center"/>
              <w:rPr>
                <w:rFonts w:ascii="Arial Black" w:hAnsi="Arial Black" w:cs="Times New Roman"/>
                <w:b/>
                <w:caps/>
                <w:color w:val="FFFFFF" w:themeColor="background1"/>
                <w:sz w:val="19"/>
                <w:szCs w:val="19"/>
              </w:rPr>
            </w:pPr>
            <w:r>
              <w:rPr>
                <w:rFonts w:ascii="Arial Black" w:hAnsi="Arial Black" w:cs="Times New Roman"/>
                <w:b/>
                <w:caps/>
                <w:color w:val="FFFFFF" w:themeColor="background1"/>
                <w:sz w:val="20"/>
              </w:rPr>
              <w:lastRenderedPageBreak/>
              <w:t>CERTIFICATE</w:t>
            </w:r>
          </w:p>
        </w:tc>
        <w:tc>
          <w:tcPr>
            <w:tcW w:w="820" w:type="dxa"/>
            <w:gridSpan w:val="2"/>
            <w:tcBorders>
              <w:top w:val="single" w:sz="18" w:space="0" w:color="1D2952"/>
              <w:left w:val="single" w:sz="18" w:space="0" w:color="1D2952"/>
              <w:bottom w:val="single" w:sz="4" w:space="0" w:color="1D2952"/>
              <w:right w:val="single" w:sz="18" w:space="0" w:color="1D2952"/>
            </w:tcBorders>
            <w:shd w:val="clear" w:color="auto" w:fill="1D2952"/>
            <w:vAlign w:val="center"/>
          </w:tcPr>
          <w:p w14:paraId="13CA972C" w14:textId="77777777" w:rsidR="00FB44A3" w:rsidRPr="008770F9" w:rsidRDefault="00FB44A3" w:rsidP="000E76C6">
            <w:pPr>
              <w:spacing w:before="60" w:after="60" w:line="240" w:lineRule="auto"/>
              <w:jc w:val="center"/>
              <w:rPr>
                <w:rFonts w:ascii="Arial Black" w:hAnsi="Arial Black" w:cs="Times New Roman"/>
                <w:b/>
                <w:caps/>
                <w:color w:val="FFFFFF" w:themeColor="background1"/>
                <w:sz w:val="19"/>
                <w:szCs w:val="19"/>
              </w:rPr>
            </w:pPr>
          </w:p>
        </w:tc>
      </w:tr>
      <w:tr w:rsidR="00FB44A3" w:rsidRPr="009E039A" w14:paraId="75D2FDC2" w14:textId="77777777" w:rsidTr="000E76C6">
        <w:trPr>
          <w:cantSplit/>
          <w:trHeight w:val="3760"/>
        </w:trPr>
        <w:tc>
          <w:tcPr>
            <w:tcW w:w="10620" w:type="dxa"/>
            <w:gridSpan w:val="6"/>
            <w:tcBorders>
              <w:top w:val="single" w:sz="4" w:space="0" w:color="auto"/>
              <w:left w:val="single" w:sz="18" w:space="0" w:color="1D2952"/>
              <w:right w:val="single" w:sz="18" w:space="0" w:color="1D2952"/>
            </w:tcBorders>
            <w:vAlign w:val="center"/>
          </w:tcPr>
          <w:p w14:paraId="140A8051" w14:textId="77777777" w:rsidR="00FB44A3" w:rsidRPr="00CC755C" w:rsidRDefault="00FB44A3" w:rsidP="000E76C6">
            <w:pPr>
              <w:spacing w:after="0" w:line="240" w:lineRule="auto"/>
              <w:jc w:val="both"/>
              <w:rPr>
                <w:rFonts w:ascii="Arial" w:eastAsia="Calibri" w:hAnsi="Arial" w:cs="Arial"/>
                <w:color w:val="000000"/>
                <w:sz w:val="19"/>
                <w:szCs w:val="19"/>
              </w:rPr>
            </w:pPr>
          </w:p>
          <w:p w14:paraId="71E95D7E" w14:textId="77777777" w:rsidR="00FB44A3" w:rsidRPr="00CC755C" w:rsidRDefault="00FB44A3" w:rsidP="000E76C6">
            <w:pPr>
              <w:spacing w:before="60" w:after="120" w:line="240" w:lineRule="auto"/>
              <w:jc w:val="both"/>
              <w:rPr>
                <w:rFonts w:ascii="Arial" w:eastAsia="Calibri" w:hAnsi="Arial" w:cs="Arial"/>
                <w:color w:val="000000"/>
                <w:sz w:val="19"/>
                <w:szCs w:val="19"/>
              </w:rPr>
            </w:pPr>
            <w:r w:rsidRPr="00CC755C">
              <w:rPr>
                <w:rFonts w:ascii="Arial" w:eastAsia="Calibri" w:hAnsi="Arial" w:cs="Arial"/>
                <w:color w:val="000000"/>
                <w:sz w:val="19"/>
                <w:szCs w:val="19"/>
              </w:rPr>
              <w:t>The undersigned certifies that:</w:t>
            </w:r>
          </w:p>
          <w:p w14:paraId="20B4A236" w14:textId="77777777" w:rsidR="00FB44A3" w:rsidRPr="00CC755C" w:rsidRDefault="00FB44A3" w:rsidP="000E76C6">
            <w:pPr>
              <w:pStyle w:val="ListParagraph"/>
              <w:numPr>
                <w:ilvl w:val="0"/>
                <w:numId w:val="1"/>
              </w:numPr>
              <w:spacing w:before="60" w:after="60" w:line="240" w:lineRule="auto"/>
              <w:ind w:hanging="488"/>
              <w:jc w:val="both"/>
              <w:rPr>
                <w:rFonts w:ascii="Arial" w:eastAsia="Calibri" w:hAnsi="Arial" w:cs="Arial"/>
                <w:color w:val="000000"/>
                <w:sz w:val="19"/>
                <w:szCs w:val="19"/>
              </w:rPr>
            </w:pPr>
            <w:r w:rsidRPr="00E27859">
              <w:rPr>
                <w:rFonts w:ascii="Arial" w:eastAsia="Calibri" w:hAnsi="Arial" w:cs="Arial"/>
                <w:color w:val="000000"/>
                <w:sz w:val="19"/>
                <w:szCs w:val="19"/>
              </w:rPr>
              <w:t xml:space="preserve">The undersigned is duly authorized to sign this certificate on behalf of the Listed </w:t>
            </w:r>
            <w:proofErr w:type="gramStart"/>
            <w:r w:rsidRPr="00E27859">
              <w:rPr>
                <w:rFonts w:ascii="Arial" w:eastAsia="Calibri" w:hAnsi="Arial" w:cs="Arial"/>
                <w:color w:val="000000"/>
                <w:sz w:val="19"/>
                <w:szCs w:val="19"/>
              </w:rPr>
              <w:t>Issuer;</w:t>
            </w:r>
            <w:proofErr w:type="gramEnd"/>
          </w:p>
          <w:p w14:paraId="4CBFB9C6" w14:textId="77777777" w:rsidR="00FB44A3" w:rsidRPr="00CC755C" w:rsidRDefault="00FB44A3" w:rsidP="000E76C6">
            <w:pPr>
              <w:pStyle w:val="ListParagraph"/>
              <w:spacing w:before="60" w:after="60" w:line="240" w:lineRule="auto"/>
              <w:jc w:val="both"/>
              <w:rPr>
                <w:rFonts w:ascii="Arial" w:eastAsia="Calibri" w:hAnsi="Arial" w:cs="Arial"/>
                <w:color w:val="000000"/>
                <w:sz w:val="19"/>
                <w:szCs w:val="19"/>
              </w:rPr>
            </w:pPr>
          </w:p>
          <w:p w14:paraId="7246B7B2" w14:textId="77777777" w:rsidR="00FB44A3" w:rsidRPr="00CC755C" w:rsidRDefault="00FB44A3" w:rsidP="000E76C6">
            <w:pPr>
              <w:pStyle w:val="ListParagraph"/>
              <w:numPr>
                <w:ilvl w:val="0"/>
                <w:numId w:val="1"/>
              </w:numPr>
              <w:spacing w:before="60" w:after="130" w:line="240" w:lineRule="auto"/>
              <w:ind w:hanging="490"/>
              <w:contextualSpacing w:val="0"/>
              <w:jc w:val="both"/>
              <w:rPr>
                <w:rFonts w:ascii="Arial" w:eastAsia="Calibri" w:hAnsi="Arial" w:cs="Arial"/>
                <w:color w:val="000000"/>
                <w:sz w:val="19"/>
                <w:szCs w:val="19"/>
              </w:rPr>
            </w:pPr>
            <w:r w:rsidRPr="00E27859">
              <w:rPr>
                <w:rFonts w:ascii="Arial" w:eastAsia="Calibri" w:hAnsi="Arial" w:cs="Arial"/>
                <w:color w:val="000000"/>
                <w:sz w:val="19"/>
                <w:szCs w:val="19"/>
              </w:rPr>
              <w:t xml:space="preserve">To the best of the undersigned’s knowledge after reasonable inquiry, the Listed Issuer </w:t>
            </w:r>
            <w:proofErr w:type="gramStart"/>
            <w:r w:rsidRPr="00E27859">
              <w:rPr>
                <w:rFonts w:ascii="Arial" w:eastAsia="Calibri" w:hAnsi="Arial" w:cs="Arial"/>
                <w:color w:val="000000"/>
                <w:sz w:val="19"/>
                <w:szCs w:val="19"/>
              </w:rPr>
              <w:t>is in compliance with</w:t>
            </w:r>
            <w:proofErr w:type="gramEnd"/>
            <w:r w:rsidRPr="00E27859">
              <w:rPr>
                <w:rFonts w:ascii="Arial" w:eastAsia="Calibri" w:hAnsi="Arial" w:cs="Arial"/>
                <w:color w:val="000000"/>
                <w:sz w:val="19"/>
                <w:szCs w:val="19"/>
              </w:rPr>
              <w:t xml:space="preserve"> applicable securities legislation and Exchange Requirements, except as follows:</w:t>
            </w:r>
          </w:p>
          <w:p w14:paraId="1E020E8B" w14:textId="77777777" w:rsidR="00FB44A3" w:rsidRPr="00CC755C" w:rsidRDefault="00FB44A3" w:rsidP="000E76C6">
            <w:pPr>
              <w:pStyle w:val="ListParagraph"/>
              <w:spacing w:before="60" w:after="60" w:line="240" w:lineRule="auto"/>
              <w:jc w:val="both"/>
              <w:rPr>
                <w:rFonts w:ascii="Arial" w:eastAsia="Calibri" w:hAnsi="Arial" w:cs="Arial"/>
                <w:color w:val="000000"/>
                <w:sz w:val="19"/>
                <w:szCs w:val="19"/>
              </w:rPr>
            </w:pPr>
            <w:r w:rsidRPr="00CC755C">
              <w:rPr>
                <w:rFonts w:ascii="Arial" w:eastAsia="Calibri" w:hAnsi="Arial" w:cs="Arial"/>
                <w:color w:val="000000"/>
                <w:sz w:val="19"/>
                <w:szCs w:val="19"/>
              </w:rPr>
              <w:t>_</w:t>
            </w:r>
            <w:r w:rsidRPr="007F2122">
              <w:rPr>
                <w:rFonts w:ascii="Arial" w:eastAsia="Calibri" w:hAnsi="Arial" w:cs="Arial"/>
                <w:sz w:val="19"/>
                <w:szCs w:val="19"/>
              </w:rPr>
              <w:t>__________________________________________________________________________________________</w:t>
            </w:r>
            <w:r w:rsidRPr="007F2122">
              <w:rPr>
                <w:rFonts w:ascii="Arial" w:eastAsia="Calibri" w:hAnsi="Arial" w:cs="Arial"/>
                <w:sz w:val="19"/>
                <w:szCs w:val="19"/>
              </w:rPr>
              <w:br/>
            </w:r>
            <w:r w:rsidRPr="007F2122">
              <w:rPr>
                <w:rFonts w:ascii="Arial" w:eastAsia="Calibri" w:hAnsi="Arial" w:cs="Arial"/>
                <w:sz w:val="19"/>
                <w:szCs w:val="19"/>
              </w:rPr>
              <w:br/>
              <w:t>___________________________________________________________________________________________</w:t>
            </w:r>
            <w:r w:rsidRPr="00CC755C">
              <w:rPr>
                <w:rFonts w:ascii="Arial" w:eastAsia="Calibri" w:hAnsi="Arial" w:cs="Arial"/>
                <w:color w:val="000000"/>
                <w:sz w:val="19"/>
                <w:szCs w:val="19"/>
              </w:rPr>
              <w:br/>
            </w:r>
          </w:p>
          <w:p w14:paraId="4FF4AD1B" w14:textId="77777777" w:rsidR="00FB44A3" w:rsidRDefault="00FB44A3" w:rsidP="000E76C6">
            <w:pPr>
              <w:pStyle w:val="ListParagraph"/>
              <w:numPr>
                <w:ilvl w:val="0"/>
                <w:numId w:val="1"/>
              </w:numPr>
              <w:spacing w:before="60" w:after="60" w:line="240" w:lineRule="auto"/>
              <w:ind w:hanging="488"/>
              <w:jc w:val="both"/>
              <w:rPr>
                <w:rFonts w:ascii="Arial" w:eastAsia="Calibri" w:hAnsi="Arial" w:cs="Arial"/>
                <w:color w:val="000000"/>
                <w:sz w:val="19"/>
                <w:szCs w:val="19"/>
              </w:rPr>
            </w:pPr>
            <w:r w:rsidRPr="00E27859">
              <w:rPr>
                <w:rFonts w:ascii="Arial" w:eastAsia="Calibri" w:hAnsi="Arial" w:cs="Arial"/>
                <w:color w:val="000000"/>
                <w:sz w:val="19"/>
                <w:szCs w:val="19"/>
              </w:rPr>
              <w:t>All information in this form is true and complete, and the form contains no untrue statement of material fact and does not omit to state a material fact that is required to be stated or that is necessary to make a statement not misleading in the light of the circumstances</w:t>
            </w:r>
            <w:r w:rsidRPr="00CC755C">
              <w:rPr>
                <w:rFonts w:ascii="Arial" w:eastAsia="Calibri" w:hAnsi="Arial" w:cs="Arial"/>
                <w:color w:val="000000"/>
                <w:sz w:val="19"/>
                <w:szCs w:val="19"/>
              </w:rPr>
              <w:t xml:space="preserve"> in which it was </w:t>
            </w:r>
            <w:proofErr w:type="gramStart"/>
            <w:r w:rsidRPr="00CC755C">
              <w:rPr>
                <w:rFonts w:ascii="Arial" w:eastAsia="Calibri" w:hAnsi="Arial" w:cs="Arial"/>
                <w:color w:val="000000"/>
                <w:sz w:val="19"/>
                <w:szCs w:val="19"/>
              </w:rPr>
              <w:t>made</w:t>
            </w:r>
            <w:r>
              <w:rPr>
                <w:rFonts w:ascii="Arial" w:eastAsia="Calibri" w:hAnsi="Arial" w:cs="Arial"/>
                <w:color w:val="000000"/>
                <w:sz w:val="19"/>
                <w:szCs w:val="19"/>
              </w:rPr>
              <w:t>;</w:t>
            </w:r>
            <w:proofErr w:type="gramEnd"/>
          </w:p>
          <w:p w14:paraId="78A1D100" w14:textId="77777777" w:rsidR="00FB44A3" w:rsidRPr="00CC755C" w:rsidRDefault="00FB44A3" w:rsidP="000E76C6">
            <w:pPr>
              <w:pStyle w:val="ListParagraph"/>
              <w:spacing w:before="60" w:after="60" w:line="240" w:lineRule="auto"/>
              <w:jc w:val="both"/>
              <w:rPr>
                <w:rFonts w:ascii="Arial" w:eastAsia="Calibri" w:hAnsi="Arial" w:cs="Arial"/>
                <w:color w:val="000000"/>
                <w:sz w:val="19"/>
                <w:szCs w:val="19"/>
              </w:rPr>
            </w:pPr>
          </w:p>
          <w:p w14:paraId="72DBF84A" w14:textId="77777777" w:rsidR="00FB44A3" w:rsidRPr="00D82AF2" w:rsidRDefault="00FB44A3" w:rsidP="000E76C6">
            <w:pPr>
              <w:pStyle w:val="ListParagraph"/>
              <w:numPr>
                <w:ilvl w:val="0"/>
                <w:numId w:val="1"/>
              </w:numPr>
              <w:spacing w:before="60" w:after="160" w:line="240" w:lineRule="auto"/>
              <w:ind w:hanging="488"/>
              <w:jc w:val="both"/>
              <w:rPr>
                <w:rFonts w:ascii="Arial" w:eastAsia="Calibri" w:hAnsi="Arial" w:cs="Arial"/>
                <w:color w:val="000000"/>
                <w:sz w:val="19"/>
                <w:szCs w:val="19"/>
              </w:rPr>
            </w:pPr>
            <w:r w:rsidRPr="00CC755C">
              <w:rPr>
                <w:rFonts w:ascii="Arial" w:eastAsia="Calibri" w:hAnsi="Arial" w:cs="Arial"/>
                <w:color w:val="000000"/>
                <w:sz w:val="19"/>
                <w:szCs w:val="19"/>
              </w:rPr>
              <w:t>The Listed Issuer has obtained the express written consent of each applicable person to:</w:t>
            </w:r>
          </w:p>
          <w:p w14:paraId="7BD1227E" w14:textId="77777777" w:rsidR="00FB44A3" w:rsidRPr="00D82AF2" w:rsidRDefault="00FB44A3" w:rsidP="00FB44A3">
            <w:pPr>
              <w:numPr>
                <w:ilvl w:val="0"/>
                <w:numId w:val="5"/>
              </w:numPr>
              <w:tabs>
                <w:tab w:val="clear" w:pos="720"/>
                <w:tab w:val="num" w:pos="1212"/>
              </w:tabs>
              <w:spacing w:after="160" w:line="240" w:lineRule="auto"/>
              <w:ind w:left="1212" w:hanging="540"/>
              <w:jc w:val="both"/>
              <w:rPr>
                <w:rFonts w:ascii="Arial" w:hAnsi="Arial" w:cs="Arial"/>
                <w:sz w:val="19"/>
                <w:szCs w:val="19"/>
                <w:lang w:val="en-US"/>
              </w:rPr>
            </w:pPr>
            <w:r w:rsidRPr="00D82AF2">
              <w:rPr>
                <w:rFonts w:ascii="Arial" w:eastAsia="Calibri" w:hAnsi="Arial" w:cs="Arial"/>
                <w:color w:val="000000"/>
                <w:sz w:val="19"/>
                <w:szCs w:val="19"/>
              </w:rPr>
              <w:t xml:space="preserve">the disclosure of Personal Information contained in this form by the Listed Issuer to the </w:t>
            </w:r>
            <w:proofErr w:type="gramStart"/>
            <w:r w:rsidRPr="00D82AF2">
              <w:rPr>
                <w:rFonts w:ascii="Arial" w:eastAsia="Calibri" w:hAnsi="Arial" w:cs="Arial"/>
                <w:color w:val="000000"/>
                <w:sz w:val="19"/>
                <w:szCs w:val="19"/>
              </w:rPr>
              <w:t>Exchange;</w:t>
            </w:r>
            <w:proofErr w:type="gramEnd"/>
            <w:r w:rsidRPr="00D82AF2">
              <w:rPr>
                <w:rFonts w:ascii="Arial" w:eastAsia="Calibri" w:hAnsi="Arial" w:cs="Arial"/>
                <w:color w:val="000000"/>
                <w:sz w:val="19"/>
                <w:szCs w:val="19"/>
              </w:rPr>
              <w:t xml:space="preserve"> </w:t>
            </w:r>
          </w:p>
          <w:p w14:paraId="21254678" w14:textId="77777777" w:rsidR="00FB44A3" w:rsidRPr="00D82AF2" w:rsidRDefault="00FB44A3" w:rsidP="00FB44A3">
            <w:pPr>
              <w:numPr>
                <w:ilvl w:val="0"/>
                <w:numId w:val="5"/>
              </w:numPr>
              <w:tabs>
                <w:tab w:val="clear" w:pos="720"/>
                <w:tab w:val="num" w:pos="1212"/>
              </w:tabs>
              <w:spacing w:after="160" w:line="240" w:lineRule="auto"/>
              <w:ind w:left="1212" w:hanging="540"/>
              <w:jc w:val="both"/>
              <w:rPr>
                <w:rFonts w:ascii="Arial" w:hAnsi="Arial" w:cs="Arial"/>
                <w:sz w:val="19"/>
                <w:szCs w:val="19"/>
                <w:lang w:val="en-US"/>
              </w:rPr>
            </w:pPr>
            <w:r w:rsidRPr="00D82AF2">
              <w:rPr>
                <w:rFonts w:ascii="Arial" w:eastAsia="Calibri" w:hAnsi="Arial" w:cs="Arial"/>
                <w:color w:val="000000"/>
                <w:sz w:val="19"/>
                <w:szCs w:val="19"/>
              </w:rPr>
              <w:t>the publication of Personal Information contained in this form as contemplated by the Listing Manual; and</w:t>
            </w:r>
          </w:p>
          <w:p w14:paraId="0B6EA7C6" w14:textId="4C5BC14A" w:rsidR="0001071A" w:rsidRPr="0001071A" w:rsidRDefault="00FB44A3" w:rsidP="0001071A">
            <w:pPr>
              <w:numPr>
                <w:ilvl w:val="0"/>
                <w:numId w:val="5"/>
              </w:numPr>
              <w:tabs>
                <w:tab w:val="clear" w:pos="720"/>
                <w:tab w:val="num" w:pos="1212"/>
              </w:tabs>
              <w:spacing w:after="0" w:line="240" w:lineRule="auto"/>
              <w:ind w:left="1212" w:hanging="540"/>
              <w:jc w:val="both"/>
              <w:rPr>
                <w:rFonts w:ascii="Arial" w:hAnsi="Arial" w:cs="Arial"/>
                <w:sz w:val="19"/>
                <w:szCs w:val="19"/>
                <w:lang w:val="en-US"/>
              </w:rPr>
            </w:pPr>
            <w:r w:rsidRPr="00D82AF2">
              <w:rPr>
                <w:rFonts w:ascii="Arial" w:eastAsia="Calibri" w:hAnsi="Arial" w:cs="Arial"/>
                <w:color w:val="000000"/>
                <w:sz w:val="19"/>
                <w:szCs w:val="19"/>
              </w:rPr>
              <w:t>the collection, use and disclosure of Personal Information by the Exchange for the purposes described in the Exchange’s Personal Information disclosure policies or as otherwise identified by the Exchange, from time to time,</w:t>
            </w:r>
            <w:r w:rsidRPr="00F517D1">
              <w:rPr>
                <w:rFonts w:ascii="Arial" w:eastAsia="Calibri" w:hAnsi="Arial" w:cs="Arial"/>
                <w:color w:val="000000"/>
                <w:sz w:val="19"/>
                <w:szCs w:val="19"/>
              </w:rPr>
              <w:t xml:space="preserve"> where the term “Personal Information” means any information about an identifiable individual, and includes the information contained in any table, as applicable, found in this Form.</w:t>
            </w:r>
          </w:p>
          <w:p w14:paraId="4962FEBA" w14:textId="77777777" w:rsidR="00FB44A3" w:rsidRPr="00E700AE" w:rsidRDefault="00FB44A3" w:rsidP="000E76C6">
            <w:pPr>
              <w:spacing w:after="0" w:line="240" w:lineRule="auto"/>
              <w:ind w:left="1212"/>
              <w:jc w:val="both"/>
              <w:rPr>
                <w:rFonts w:ascii="Arial" w:hAnsi="Arial" w:cs="Arial"/>
                <w:sz w:val="19"/>
                <w:szCs w:val="19"/>
                <w:lang w:val="en-US"/>
              </w:rPr>
            </w:pPr>
          </w:p>
        </w:tc>
      </w:tr>
      <w:tr w:rsidR="00FB44A3" w14:paraId="66B7C619" w14:textId="77777777" w:rsidTr="000E76C6">
        <w:trPr>
          <w:cantSplit/>
          <w:trHeight w:val="1357"/>
        </w:trPr>
        <w:tc>
          <w:tcPr>
            <w:tcW w:w="276" w:type="dxa"/>
            <w:tcBorders>
              <w:left w:val="single" w:sz="18" w:space="0" w:color="1D2952"/>
              <w:right w:val="nil"/>
            </w:tcBorders>
            <w:vAlign w:val="center"/>
          </w:tcPr>
          <w:p w14:paraId="3A5DF3AA" w14:textId="77777777" w:rsidR="00FB44A3" w:rsidRDefault="00FB44A3" w:rsidP="000E76C6">
            <w:pPr>
              <w:spacing w:after="0" w:line="240" w:lineRule="auto"/>
              <w:jc w:val="both"/>
              <w:rPr>
                <w:rFonts w:ascii="Arial" w:hAnsi="Arial" w:cs="Arial"/>
                <w:sz w:val="19"/>
                <w:szCs w:val="19"/>
              </w:rPr>
            </w:pPr>
          </w:p>
        </w:tc>
        <w:tc>
          <w:tcPr>
            <w:tcW w:w="4101" w:type="dxa"/>
            <w:tcBorders>
              <w:left w:val="nil"/>
              <w:bottom w:val="single" w:sz="8" w:space="0" w:color="auto"/>
              <w:right w:val="nil"/>
            </w:tcBorders>
            <w:vAlign w:val="center"/>
          </w:tcPr>
          <w:p w14:paraId="415981B9" w14:textId="77777777" w:rsidR="00FB44A3" w:rsidRPr="007F2122" w:rsidRDefault="00FB44A3" w:rsidP="000E76C6">
            <w:pPr>
              <w:spacing w:after="0" w:line="240" w:lineRule="auto"/>
              <w:jc w:val="both"/>
              <w:rPr>
                <w:rFonts w:ascii="Arial" w:hAnsi="Arial" w:cs="Arial"/>
                <w:sz w:val="19"/>
                <w:szCs w:val="19"/>
              </w:rPr>
            </w:pPr>
          </w:p>
        </w:tc>
        <w:tc>
          <w:tcPr>
            <w:tcW w:w="1825" w:type="dxa"/>
            <w:tcBorders>
              <w:left w:val="nil"/>
              <w:right w:val="nil"/>
            </w:tcBorders>
            <w:vAlign w:val="center"/>
          </w:tcPr>
          <w:p w14:paraId="21D25C31" w14:textId="77777777" w:rsidR="00FB44A3" w:rsidRPr="007F2122" w:rsidRDefault="00FB44A3" w:rsidP="000E76C6">
            <w:pPr>
              <w:spacing w:after="0" w:line="240" w:lineRule="auto"/>
              <w:jc w:val="both"/>
              <w:rPr>
                <w:rFonts w:ascii="Arial" w:hAnsi="Arial" w:cs="Arial"/>
                <w:sz w:val="19"/>
                <w:szCs w:val="19"/>
              </w:rPr>
            </w:pPr>
          </w:p>
        </w:tc>
        <w:tc>
          <w:tcPr>
            <w:tcW w:w="4111" w:type="dxa"/>
            <w:gridSpan w:val="2"/>
            <w:tcBorders>
              <w:left w:val="nil"/>
              <w:bottom w:val="single" w:sz="8" w:space="0" w:color="auto"/>
            </w:tcBorders>
            <w:vAlign w:val="center"/>
          </w:tcPr>
          <w:p w14:paraId="1E27904E" w14:textId="77777777" w:rsidR="00FB44A3" w:rsidRPr="007F2122" w:rsidRDefault="00FB44A3" w:rsidP="000E76C6">
            <w:pPr>
              <w:spacing w:after="0" w:line="240" w:lineRule="auto"/>
              <w:jc w:val="both"/>
              <w:rPr>
                <w:rFonts w:ascii="Arial" w:hAnsi="Arial" w:cs="Arial"/>
                <w:sz w:val="19"/>
                <w:szCs w:val="19"/>
              </w:rPr>
            </w:pPr>
          </w:p>
        </w:tc>
        <w:tc>
          <w:tcPr>
            <w:tcW w:w="307" w:type="dxa"/>
            <w:tcBorders>
              <w:left w:val="nil"/>
              <w:right w:val="single" w:sz="18" w:space="0" w:color="1D2952"/>
            </w:tcBorders>
            <w:vAlign w:val="center"/>
          </w:tcPr>
          <w:p w14:paraId="6ED7C544" w14:textId="77777777" w:rsidR="00FB44A3" w:rsidRDefault="00FB44A3" w:rsidP="000E76C6">
            <w:pPr>
              <w:spacing w:after="0" w:line="240" w:lineRule="auto"/>
              <w:jc w:val="both"/>
              <w:rPr>
                <w:rFonts w:ascii="Arial" w:hAnsi="Arial" w:cs="Arial"/>
                <w:sz w:val="19"/>
                <w:szCs w:val="19"/>
              </w:rPr>
            </w:pPr>
          </w:p>
        </w:tc>
      </w:tr>
      <w:tr w:rsidR="00FB44A3" w:rsidRPr="00B107CC" w14:paraId="42102D59" w14:textId="77777777" w:rsidTr="000E76C6">
        <w:trPr>
          <w:cantSplit/>
          <w:trHeight w:val="457"/>
        </w:trPr>
        <w:tc>
          <w:tcPr>
            <w:tcW w:w="276" w:type="dxa"/>
            <w:tcBorders>
              <w:left w:val="single" w:sz="18" w:space="0" w:color="1D2952"/>
              <w:right w:val="nil"/>
            </w:tcBorders>
            <w:vAlign w:val="center"/>
          </w:tcPr>
          <w:p w14:paraId="3337ABC9" w14:textId="77777777" w:rsidR="00FB44A3" w:rsidRDefault="00FB44A3" w:rsidP="000E76C6">
            <w:pPr>
              <w:spacing w:after="0" w:line="240" w:lineRule="auto"/>
              <w:jc w:val="both"/>
              <w:rPr>
                <w:rFonts w:ascii="Arial" w:hAnsi="Arial" w:cs="Arial"/>
                <w:sz w:val="19"/>
                <w:szCs w:val="19"/>
              </w:rPr>
            </w:pPr>
          </w:p>
        </w:tc>
        <w:tc>
          <w:tcPr>
            <w:tcW w:w="4101" w:type="dxa"/>
            <w:tcBorders>
              <w:top w:val="single" w:sz="8" w:space="0" w:color="auto"/>
              <w:left w:val="nil"/>
              <w:right w:val="nil"/>
            </w:tcBorders>
            <w:vAlign w:val="center"/>
          </w:tcPr>
          <w:p w14:paraId="79C61DC6" w14:textId="77777777" w:rsidR="00FB44A3" w:rsidRPr="007F2122" w:rsidRDefault="00FB44A3" w:rsidP="000E76C6">
            <w:pPr>
              <w:keepNext/>
              <w:spacing w:after="20" w:line="240" w:lineRule="auto"/>
              <w:rPr>
                <w:rFonts w:ascii="Arial" w:hAnsi="Arial" w:cs="Arial"/>
                <w:b/>
                <w:sz w:val="19"/>
                <w:szCs w:val="19"/>
              </w:rPr>
            </w:pPr>
            <w:r w:rsidRPr="007F2122">
              <w:rPr>
                <w:rFonts w:ascii="Arial" w:hAnsi="Arial" w:cs="Arial"/>
                <w:b/>
                <w:sz w:val="19"/>
                <w:szCs w:val="19"/>
              </w:rPr>
              <w:t>Signature of Authorized Person</w:t>
            </w:r>
          </w:p>
        </w:tc>
        <w:tc>
          <w:tcPr>
            <w:tcW w:w="1825" w:type="dxa"/>
            <w:tcBorders>
              <w:left w:val="nil"/>
              <w:right w:val="nil"/>
            </w:tcBorders>
            <w:vAlign w:val="center"/>
          </w:tcPr>
          <w:p w14:paraId="40713A61" w14:textId="77777777" w:rsidR="00FB44A3" w:rsidRPr="007F2122" w:rsidRDefault="00FB44A3" w:rsidP="000E76C6">
            <w:pPr>
              <w:keepNext/>
              <w:spacing w:after="20" w:line="240" w:lineRule="auto"/>
              <w:rPr>
                <w:rFonts w:ascii="Arial" w:hAnsi="Arial" w:cs="Arial"/>
                <w:b/>
                <w:sz w:val="19"/>
                <w:szCs w:val="19"/>
              </w:rPr>
            </w:pPr>
          </w:p>
        </w:tc>
        <w:tc>
          <w:tcPr>
            <w:tcW w:w="4111" w:type="dxa"/>
            <w:gridSpan w:val="2"/>
            <w:tcBorders>
              <w:top w:val="single" w:sz="8" w:space="0" w:color="auto"/>
              <w:left w:val="nil"/>
            </w:tcBorders>
            <w:vAlign w:val="center"/>
          </w:tcPr>
          <w:p w14:paraId="52D9620B" w14:textId="77777777" w:rsidR="00FB44A3" w:rsidRPr="007F2122" w:rsidRDefault="00FB44A3" w:rsidP="000E76C6">
            <w:pPr>
              <w:keepNext/>
              <w:spacing w:after="20" w:line="240" w:lineRule="auto"/>
              <w:rPr>
                <w:rFonts w:ascii="Arial" w:hAnsi="Arial" w:cs="Arial"/>
                <w:b/>
                <w:sz w:val="19"/>
                <w:szCs w:val="19"/>
              </w:rPr>
            </w:pPr>
            <w:r w:rsidRPr="007F2122">
              <w:rPr>
                <w:rFonts w:ascii="Arial" w:hAnsi="Arial" w:cs="Arial"/>
                <w:b/>
                <w:sz w:val="19"/>
                <w:szCs w:val="19"/>
              </w:rPr>
              <w:t>Date</w:t>
            </w:r>
          </w:p>
        </w:tc>
        <w:tc>
          <w:tcPr>
            <w:tcW w:w="307" w:type="dxa"/>
            <w:tcBorders>
              <w:left w:val="nil"/>
              <w:right w:val="single" w:sz="18" w:space="0" w:color="1D2952"/>
            </w:tcBorders>
            <w:vAlign w:val="center"/>
          </w:tcPr>
          <w:p w14:paraId="789332C8" w14:textId="77777777" w:rsidR="00FB44A3" w:rsidRPr="00B107CC" w:rsidRDefault="00FB44A3" w:rsidP="000E76C6">
            <w:pPr>
              <w:keepNext/>
              <w:spacing w:after="20" w:line="240" w:lineRule="auto"/>
              <w:rPr>
                <w:rFonts w:ascii="Arial" w:hAnsi="Arial" w:cs="Arial"/>
                <w:b/>
                <w:sz w:val="19"/>
                <w:szCs w:val="19"/>
              </w:rPr>
            </w:pPr>
          </w:p>
        </w:tc>
      </w:tr>
      <w:tr w:rsidR="00FB44A3" w:rsidRPr="00E27859" w14:paraId="27D9E889" w14:textId="77777777" w:rsidTr="000E76C6">
        <w:trPr>
          <w:cantSplit/>
          <w:trHeight w:val="457"/>
        </w:trPr>
        <w:tc>
          <w:tcPr>
            <w:tcW w:w="276" w:type="dxa"/>
            <w:tcBorders>
              <w:left w:val="single" w:sz="18" w:space="0" w:color="1D2952"/>
              <w:right w:val="nil"/>
            </w:tcBorders>
            <w:vAlign w:val="center"/>
          </w:tcPr>
          <w:p w14:paraId="01A89191" w14:textId="77777777" w:rsidR="00FB44A3" w:rsidRDefault="00FB44A3" w:rsidP="000E76C6">
            <w:pPr>
              <w:spacing w:after="0" w:line="240" w:lineRule="auto"/>
              <w:jc w:val="both"/>
              <w:rPr>
                <w:rFonts w:ascii="Arial" w:hAnsi="Arial" w:cs="Arial"/>
                <w:sz w:val="19"/>
                <w:szCs w:val="19"/>
              </w:rPr>
            </w:pPr>
          </w:p>
        </w:tc>
        <w:tc>
          <w:tcPr>
            <w:tcW w:w="4101" w:type="dxa"/>
            <w:tcBorders>
              <w:left w:val="nil"/>
              <w:right w:val="nil"/>
            </w:tcBorders>
            <w:vAlign w:val="center"/>
          </w:tcPr>
          <w:p w14:paraId="3AE5202C" w14:textId="77777777" w:rsidR="00FB44A3" w:rsidRPr="007F2122" w:rsidRDefault="00FB44A3" w:rsidP="000E76C6">
            <w:pPr>
              <w:keepNext/>
              <w:spacing w:after="20" w:line="240" w:lineRule="auto"/>
              <w:rPr>
                <w:rFonts w:ascii="Arial" w:hAnsi="Arial" w:cs="Arial"/>
                <w:b/>
                <w:sz w:val="19"/>
                <w:szCs w:val="19"/>
              </w:rPr>
            </w:pPr>
          </w:p>
        </w:tc>
        <w:tc>
          <w:tcPr>
            <w:tcW w:w="1825" w:type="dxa"/>
            <w:tcBorders>
              <w:left w:val="nil"/>
              <w:right w:val="nil"/>
            </w:tcBorders>
            <w:vAlign w:val="center"/>
          </w:tcPr>
          <w:p w14:paraId="0310102E" w14:textId="77777777" w:rsidR="00FB44A3" w:rsidRPr="007F2122" w:rsidRDefault="00FB44A3" w:rsidP="000E76C6">
            <w:pPr>
              <w:keepNext/>
              <w:spacing w:after="20" w:line="240" w:lineRule="auto"/>
              <w:rPr>
                <w:rFonts w:ascii="Arial" w:hAnsi="Arial" w:cs="Arial"/>
                <w:b/>
                <w:sz w:val="19"/>
                <w:szCs w:val="19"/>
              </w:rPr>
            </w:pPr>
          </w:p>
        </w:tc>
        <w:tc>
          <w:tcPr>
            <w:tcW w:w="4111" w:type="dxa"/>
            <w:gridSpan w:val="2"/>
            <w:tcBorders>
              <w:left w:val="nil"/>
            </w:tcBorders>
            <w:vAlign w:val="center"/>
          </w:tcPr>
          <w:p w14:paraId="1A496BA3" w14:textId="77777777" w:rsidR="00FB44A3" w:rsidRPr="007F2122" w:rsidRDefault="00FB44A3" w:rsidP="000E76C6">
            <w:pPr>
              <w:keepNext/>
              <w:spacing w:after="20" w:line="240" w:lineRule="auto"/>
              <w:rPr>
                <w:rFonts w:ascii="Arial" w:hAnsi="Arial" w:cs="Arial"/>
                <w:b/>
                <w:sz w:val="19"/>
                <w:szCs w:val="19"/>
              </w:rPr>
            </w:pPr>
          </w:p>
        </w:tc>
        <w:tc>
          <w:tcPr>
            <w:tcW w:w="307" w:type="dxa"/>
            <w:tcBorders>
              <w:left w:val="nil"/>
              <w:right w:val="single" w:sz="18" w:space="0" w:color="1D2952"/>
            </w:tcBorders>
            <w:vAlign w:val="center"/>
          </w:tcPr>
          <w:p w14:paraId="0DB3052B" w14:textId="77777777" w:rsidR="00FB44A3" w:rsidRPr="00E27859" w:rsidRDefault="00FB44A3" w:rsidP="000E76C6">
            <w:pPr>
              <w:keepNext/>
              <w:spacing w:after="20" w:line="240" w:lineRule="auto"/>
              <w:rPr>
                <w:rFonts w:ascii="Arial" w:hAnsi="Arial" w:cs="Arial"/>
                <w:b/>
                <w:sz w:val="19"/>
                <w:szCs w:val="19"/>
              </w:rPr>
            </w:pPr>
          </w:p>
        </w:tc>
      </w:tr>
      <w:tr w:rsidR="00FB44A3" w:rsidRPr="00E27859" w14:paraId="696184BA" w14:textId="77777777" w:rsidTr="000E76C6">
        <w:trPr>
          <w:cantSplit/>
          <w:trHeight w:val="457"/>
        </w:trPr>
        <w:tc>
          <w:tcPr>
            <w:tcW w:w="276" w:type="dxa"/>
            <w:tcBorders>
              <w:left w:val="single" w:sz="18" w:space="0" w:color="1D2952"/>
              <w:right w:val="nil"/>
            </w:tcBorders>
            <w:vAlign w:val="center"/>
          </w:tcPr>
          <w:p w14:paraId="6DBAA629" w14:textId="77777777" w:rsidR="00FB44A3" w:rsidRDefault="00FB44A3" w:rsidP="000E76C6">
            <w:pPr>
              <w:spacing w:after="0" w:line="240" w:lineRule="auto"/>
              <w:jc w:val="both"/>
              <w:rPr>
                <w:rFonts w:ascii="Arial" w:hAnsi="Arial" w:cs="Arial"/>
                <w:sz w:val="19"/>
                <w:szCs w:val="19"/>
              </w:rPr>
            </w:pPr>
          </w:p>
        </w:tc>
        <w:tc>
          <w:tcPr>
            <w:tcW w:w="4101" w:type="dxa"/>
            <w:tcBorders>
              <w:left w:val="nil"/>
              <w:right w:val="nil"/>
            </w:tcBorders>
            <w:vAlign w:val="center"/>
          </w:tcPr>
          <w:p w14:paraId="2C855D4B" w14:textId="77777777" w:rsidR="00FB44A3" w:rsidRPr="007F2122" w:rsidRDefault="00FB44A3" w:rsidP="000E76C6">
            <w:pPr>
              <w:keepNext/>
              <w:spacing w:after="20" w:line="240" w:lineRule="auto"/>
              <w:rPr>
                <w:rFonts w:ascii="Arial" w:hAnsi="Arial" w:cs="Arial"/>
                <w:b/>
                <w:sz w:val="19"/>
                <w:szCs w:val="19"/>
              </w:rPr>
            </w:pPr>
            <w:r w:rsidRPr="007F2122">
              <w:rPr>
                <w:rFonts w:ascii="Arial" w:hAnsi="Arial" w:cs="Arial"/>
                <w:b/>
                <w:sz w:val="19"/>
                <w:szCs w:val="19"/>
              </w:rPr>
              <w:t>Name:</w:t>
            </w:r>
          </w:p>
        </w:tc>
        <w:tc>
          <w:tcPr>
            <w:tcW w:w="1825" w:type="dxa"/>
            <w:tcBorders>
              <w:left w:val="nil"/>
              <w:right w:val="nil"/>
            </w:tcBorders>
            <w:vAlign w:val="center"/>
          </w:tcPr>
          <w:p w14:paraId="1358DD64" w14:textId="77777777" w:rsidR="00FB44A3" w:rsidRPr="007F2122" w:rsidRDefault="00FB44A3" w:rsidP="000E76C6">
            <w:pPr>
              <w:keepNext/>
              <w:spacing w:after="20" w:line="240" w:lineRule="auto"/>
              <w:rPr>
                <w:rFonts w:ascii="Arial" w:hAnsi="Arial" w:cs="Arial"/>
                <w:b/>
                <w:sz w:val="19"/>
                <w:szCs w:val="19"/>
              </w:rPr>
            </w:pPr>
          </w:p>
        </w:tc>
        <w:tc>
          <w:tcPr>
            <w:tcW w:w="4111" w:type="dxa"/>
            <w:gridSpan w:val="2"/>
            <w:tcBorders>
              <w:left w:val="nil"/>
            </w:tcBorders>
            <w:vAlign w:val="center"/>
          </w:tcPr>
          <w:p w14:paraId="53320252" w14:textId="77777777" w:rsidR="00FB44A3" w:rsidRPr="007F2122" w:rsidRDefault="00FB44A3" w:rsidP="000E76C6">
            <w:pPr>
              <w:keepNext/>
              <w:spacing w:after="20" w:line="240" w:lineRule="auto"/>
              <w:rPr>
                <w:rFonts w:ascii="Arial" w:hAnsi="Arial" w:cs="Arial"/>
                <w:b/>
                <w:sz w:val="19"/>
                <w:szCs w:val="19"/>
              </w:rPr>
            </w:pPr>
          </w:p>
        </w:tc>
        <w:tc>
          <w:tcPr>
            <w:tcW w:w="307" w:type="dxa"/>
            <w:tcBorders>
              <w:left w:val="nil"/>
              <w:right w:val="single" w:sz="18" w:space="0" w:color="1D2952"/>
            </w:tcBorders>
            <w:vAlign w:val="center"/>
          </w:tcPr>
          <w:p w14:paraId="408FD815" w14:textId="77777777" w:rsidR="00FB44A3" w:rsidRPr="00E27859" w:rsidRDefault="00FB44A3" w:rsidP="000E76C6">
            <w:pPr>
              <w:keepNext/>
              <w:spacing w:after="20" w:line="240" w:lineRule="auto"/>
              <w:rPr>
                <w:rFonts w:ascii="Arial" w:hAnsi="Arial" w:cs="Arial"/>
                <w:b/>
                <w:sz w:val="19"/>
                <w:szCs w:val="19"/>
              </w:rPr>
            </w:pPr>
          </w:p>
        </w:tc>
      </w:tr>
      <w:tr w:rsidR="00FB44A3" w:rsidRPr="00E27859" w14:paraId="721A0E4D" w14:textId="77777777" w:rsidTr="000E76C6">
        <w:trPr>
          <w:cantSplit/>
          <w:trHeight w:val="457"/>
        </w:trPr>
        <w:tc>
          <w:tcPr>
            <w:tcW w:w="276" w:type="dxa"/>
            <w:tcBorders>
              <w:left w:val="single" w:sz="18" w:space="0" w:color="1D2952"/>
              <w:right w:val="nil"/>
            </w:tcBorders>
            <w:vAlign w:val="center"/>
          </w:tcPr>
          <w:p w14:paraId="5D2DD160" w14:textId="77777777" w:rsidR="00FB44A3" w:rsidRDefault="00FB44A3" w:rsidP="000E76C6">
            <w:pPr>
              <w:spacing w:after="0" w:line="240" w:lineRule="auto"/>
              <w:jc w:val="both"/>
              <w:rPr>
                <w:rFonts w:ascii="Arial" w:hAnsi="Arial" w:cs="Arial"/>
                <w:sz w:val="19"/>
                <w:szCs w:val="19"/>
              </w:rPr>
            </w:pPr>
          </w:p>
        </w:tc>
        <w:tc>
          <w:tcPr>
            <w:tcW w:w="4101" w:type="dxa"/>
            <w:tcBorders>
              <w:left w:val="nil"/>
              <w:right w:val="nil"/>
            </w:tcBorders>
            <w:vAlign w:val="center"/>
          </w:tcPr>
          <w:p w14:paraId="41C628BD" w14:textId="77777777" w:rsidR="00FB44A3" w:rsidRPr="007F2122" w:rsidRDefault="00FB44A3" w:rsidP="000E76C6">
            <w:pPr>
              <w:keepNext/>
              <w:spacing w:after="20" w:line="240" w:lineRule="auto"/>
              <w:rPr>
                <w:rFonts w:ascii="Arial" w:hAnsi="Arial" w:cs="Arial"/>
                <w:b/>
                <w:sz w:val="19"/>
                <w:szCs w:val="19"/>
              </w:rPr>
            </w:pPr>
            <w:r w:rsidRPr="007F2122">
              <w:rPr>
                <w:rFonts w:ascii="Arial" w:hAnsi="Arial" w:cs="Arial"/>
                <w:b/>
                <w:sz w:val="19"/>
                <w:szCs w:val="19"/>
              </w:rPr>
              <w:t>Position:</w:t>
            </w:r>
          </w:p>
        </w:tc>
        <w:tc>
          <w:tcPr>
            <w:tcW w:w="1825" w:type="dxa"/>
            <w:tcBorders>
              <w:left w:val="nil"/>
              <w:right w:val="nil"/>
            </w:tcBorders>
            <w:vAlign w:val="center"/>
          </w:tcPr>
          <w:p w14:paraId="6A15C4D5" w14:textId="77777777" w:rsidR="00FB44A3" w:rsidRPr="007F2122" w:rsidRDefault="00FB44A3" w:rsidP="000E76C6">
            <w:pPr>
              <w:keepNext/>
              <w:spacing w:after="20" w:line="240" w:lineRule="auto"/>
              <w:rPr>
                <w:rFonts w:ascii="Arial" w:hAnsi="Arial" w:cs="Arial"/>
                <w:b/>
                <w:sz w:val="19"/>
                <w:szCs w:val="19"/>
              </w:rPr>
            </w:pPr>
          </w:p>
        </w:tc>
        <w:tc>
          <w:tcPr>
            <w:tcW w:w="4111" w:type="dxa"/>
            <w:gridSpan w:val="2"/>
            <w:tcBorders>
              <w:left w:val="nil"/>
            </w:tcBorders>
            <w:vAlign w:val="center"/>
          </w:tcPr>
          <w:p w14:paraId="602D07FA" w14:textId="77777777" w:rsidR="00FB44A3" w:rsidRPr="007F2122" w:rsidRDefault="00FB44A3" w:rsidP="000E76C6">
            <w:pPr>
              <w:keepNext/>
              <w:spacing w:after="20" w:line="240" w:lineRule="auto"/>
              <w:rPr>
                <w:rFonts w:ascii="Arial" w:hAnsi="Arial" w:cs="Arial"/>
                <w:b/>
                <w:sz w:val="19"/>
                <w:szCs w:val="19"/>
              </w:rPr>
            </w:pPr>
          </w:p>
        </w:tc>
        <w:tc>
          <w:tcPr>
            <w:tcW w:w="307" w:type="dxa"/>
            <w:tcBorders>
              <w:left w:val="nil"/>
              <w:right w:val="single" w:sz="18" w:space="0" w:color="1D2952"/>
            </w:tcBorders>
            <w:vAlign w:val="center"/>
          </w:tcPr>
          <w:p w14:paraId="3A97F18A" w14:textId="77777777" w:rsidR="00FB44A3" w:rsidRPr="00E27859" w:rsidRDefault="00FB44A3" w:rsidP="000E76C6">
            <w:pPr>
              <w:keepNext/>
              <w:spacing w:after="20" w:line="240" w:lineRule="auto"/>
              <w:rPr>
                <w:rFonts w:ascii="Arial" w:hAnsi="Arial" w:cs="Arial"/>
                <w:b/>
                <w:sz w:val="19"/>
                <w:szCs w:val="19"/>
              </w:rPr>
            </w:pPr>
          </w:p>
        </w:tc>
      </w:tr>
      <w:tr w:rsidR="00FB44A3" w:rsidRPr="00E27859" w14:paraId="127CBE64" w14:textId="77777777" w:rsidTr="000E76C6">
        <w:trPr>
          <w:cantSplit/>
          <w:trHeight w:val="457"/>
        </w:trPr>
        <w:tc>
          <w:tcPr>
            <w:tcW w:w="276" w:type="dxa"/>
            <w:tcBorders>
              <w:left w:val="single" w:sz="18" w:space="0" w:color="1D2952"/>
              <w:bottom w:val="single" w:sz="18" w:space="0" w:color="1D2952"/>
              <w:right w:val="nil"/>
            </w:tcBorders>
            <w:vAlign w:val="center"/>
          </w:tcPr>
          <w:p w14:paraId="6CA391A3" w14:textId="77777777" w:rsidR="00FB44A3" w:rsidRDefault="00FB44A3" w:rsidP="000E76C6">
            <w:pPr>
              <w:spacing w:after="0" w:line="240" w:lineRule="auto"/>
              <w:jc w:val="both"/>
              <w:rPr>
                <w:rFonts w:ascii="Arial" w:hAnsi="Arial" w:cs="Arial"/>
                <w:sz w:val="19"/>
                <w:szCs w:val="19"/>
              </w:rPr>
            </w:pPr>
          </w:p>
        </w:tc>
        <w:tc>
          <w:tcPr>
            <w:tcW w:w="4101" w:type="dxa"/>
            <w:tcBorders>
              <w:left w:val="nil"/>
              <w:bottom w:val="single" w:sz="18" w:space="0" w:color="1D2952"/>
              <w:right w:val="nil"/>
            </w:tcBorders>
            <w:vAlign w:val="center"/>
          </w:tcPr>
          <w:p w14:paraId="5A17092F" w14:textId="77777777" w:rsidR="00FB44A3" w:rsidRPr="007F2122" w:rsidRDefault="00FB44A3" w:rsidP="000E76C6">
            <w:pPr>
              <w:keepNext/>
              <w:spacing w:after="20" w:line="240" w:lineRule="auto"/>
              <w:rPr>
                <w:rFonts w:ascii="Arial" w:hAnsi="Arial" w:cs="Arial"/>
                <w:b/>
                <w:sz w:val="19"/>
                <w:szCs w:val="19"/>
              </w:rPr>
            </w:pPr>
          </w:p>
        </w:tc>
        <w:tc>
          <w:tcPr>
            <w:tcW w:w="1825" w:type="dxa"/>
            <w:tcBorders>
              <w:left w:val="nil"/>
              <w:bottom w:val="single" w:sz="18" w:space="0" w:color="1D2952"/>
              <w:right w:val="nil"/>
            </w:tcBorders>
            <w:vAlign w:val="center"/>
          </w:tcPr>
          <w:p w14:paraId="40C82A5D" w14:textId="77777777" w:rsidR="00FB44A3" w:rsidRPr="007F2122" w:rsidRDefault="00FB44A3" w:rsidP="000E76C6">
            <w:pPr>
              <w:keepNext/>
              <w:spacing w:after="20" w:line="240" w:lineRule="auto"/>
              <w:rPr>
                <w:rFonts w:ascii="Arial" w:hAnsi="Arial" w:cs="Arial"/>
                <w:b/>
                <w:sz w:val="19"/>
                <w:szCs w:val="19"/>
              </w:rPr>
            </w:pPr>
          </w:p>
        </w:tc>
        <w:tc>
          <w:tcPr>
            <w:tcW w:w="4111" w:type="dxa"/>
            <w:gridSpan w:val="2"/>
            <w:tcBorders>
              <w:left w:val="nil"/>
              <w:bottom w:val="single" w:sz="18" w:space="0" w:color="1D2952"/>
            </w:tcBorders>
            <w:vAlign w:val="center"/>
          </w:tcPr>
          <w:p w14:paraId="5A0E06E7" w14:textId="77777777" w:rsidR="00FB44A3" w:rsidRPr="007F2122" w:rsidRDefault="00FB44A3" w:rsidP="000E76C6">
            <w:pPr>
              <w:keepNext/>
              <w:spacing w:after="20" w:line="240" w:lineRule="auto"/>
              <w:rPr>
                <w:rFonts w:ascii="Arial" w:hAnsi="Arial" w:cs="Arial"/>
                <w:b/>
                <w:sz w:val="19"/>
                <w:szCs w:val="19"/>
              </w:rPr>
            </w:pPr>
          </w:p>
        </w:tc>
        <w:tc>
          <w:tcPr>
            <w:tcW w:w="307" w:type="dxa"/>
            <w:tcBorders>
              <w:left w:val="nil"/>
              <w:bottom w:val="single" w:sz="18" w:space="0" w:color="1D2952"/>
              <w:right w:val="single" w:sz="18" w:space="0" w:color="1D2952"/>
            </w:tcBorders>
            <w:vAlign w:val="center"/>
          </w:tcPr>
          <w:p w14:paraId="672BB2F1" w14:textId="77777777" w:rsidR="00FB44A3" w:rsidRPr="00E27859" w:rsidRDefault="00FB44A3" w:rsidP="000E76C6">
            <w:pPr>
              <w:keepNext/>
              <w:spacing w:after="20" w:line="240" w:lineRule="auto"/>
              <w:rPr>
                <w:rFonts w:ascii="Arial" w:hAnsi="Arial" w:cs="Arial"/>
                <w:b/>
                <w:sz w:val="19"/>
                <w:szCs w:val="19"/>
              </w:rPr>
            </w:pPr>
          </w:p>
        </w:tc>
      </w:tr>
    </w:tbl>
    <w:p w14:paraId="05BCE104" w14:textId="77777777" w:rsidR="007C189C" w:rsidRDefault="007C189C"/>
    <w:sectPr w:rsidR="007C189C" w:rsidSect="00963FAC">
      <w:headerReference w:type="default" r:id="rId11"/>
      <w:footerReference w:type="default" r:id="rId12"/>
      <w:head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19D8F" w14:textId="77777777" w:rsidR="0025396F" w:rsidRDefault="0025396F" w:rsidP="00963FAC">
      <w:pPr>
        <w:spacing w:after="0" w:line="240" w:lineRule="auto"/>
      </w:pPr>
      <w:r>
        <w:separator/>
      </w:r>
    </w:p>
  </w:endnote>
  <w:endnote w:type="continuationSeparator" w:id="0">
    <w:p w14:paraId="0C76482A" w14:textId="77777777" w:rsidR="0025396F" w:rsidRDefault="0025396F" w:rsidP="00963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AA6E3" w14:textId="255763BA" w:rsidR="00963FAC" w:rsidRPr="00963FAC" w:rsidRDefault="00963FAC" w:rsidP="00963FAC">
    <w:pPr>
      <w:pStyle w:val="Footer"/>
      <w:tabs>
        <w:tab w:val="clear" w:pos="4680"/>
        <w:tab w:val="clear" w:pos="9360"/>
        <w:tab w:val="left" w:pos="6748"/>
        <w:tab w:val="left" w:pos="6930"/>
        <w:tab w:val="right" w:pos="10065"/>
      </w:tabs>
      <w:ind w:left="-709" w:right="-705"/>
      <w:rPr>
        <w:rFonts w:ascii="Arial Black" w:hAnsi="Arial Black"/>
        <w:color w:val="1D2952"/>
        <w:sz w:val="16"/>
        <w:szCs w:val="16"/>
      </w:rPr>
    </w:pPr>
    <w:r w:rsidRPr="00F3757F">
      <w:rPr>
        <w:rFonts w:ascii="Arial Black" w:hAnsi="Arial Black"/>
        <w:b/>
        <w:color w:val="1D2952"/>
        <w:sz w:val="16"/>
        <w:szCs w:val="16"/>
      </w:rPr>
      <w:tab/>
    </w:r>
    <w:r>
      <w:rPr>
        <w:rFonts w:ascii="Arial Black" w:hAnsi="Arial Black"/>
        <w:b/>
        <w:color w:val="1D2952"/>
        <w:sz w:val="16"/>
        <w:szCs w:val="16"/>
      </w:rPr>
      <w:tab/>
    </w:r>
    <w:r w:rsidRPr="00F3757F">
      <w:rPr>
        <w:rFonts w:ascii="Arial Black" w:hAnsi="Arial Black"/>
        <w:b/>
        <w:color w:val="1D2952"/>
        <w:sz w:val="16"/>
        <w:szCs w:val="16"/>
      </w:rPr>
      <w:tab/>
    </w:r>
    <w:r w:rsidRPr="00F3757F">
      <w:rPr>
        <w:rFonts w:ascii="Arial Black" w:hAnsi="Arial Black"/>
        <w:color w:val="1D2952"/>
        <w:sz w:val="16"/>
        <w:szCs w:val="16"/>
      </w:rPr>
      <w:t xml:space="preserve">Page </w:t>
    </w:r>
    <w:r w:rsidRPr="00F3757F">
      <w:rPr>
        <w:rFonts w:ascii="Arial Black" w:hAnsi="Arial Black"/>
        <w:b/>
        <w:color w:val="1D2952"/>
        <w:sz w:val="16"/>
        <w:szCs w:val="16"/>
      </w:rPr>
      <w:fldChar w:fldCharType="begin"/>
    </w:r>
    <w:r w:rsidRPr="00F3757F">
      <w:rPr>
        <w:rFonts w:ascii="Arial Black" w:hAnsi="Arial Black"/>
        <w:b/>
        <w:color w:val="1D2952"/>
        <w:sz w:val="16"/>
        <w:szCs w:val="16"/>
      </w:rPr>
      <w:instrText xml:space="preserve"> PAGE  \* Arabic  \* MERGEFORMAT </w:instrText>
    </w:r>
    <w:r w:rsidRPr="00F3757F">
      <w:rPr>
        <w:rFonts w:ascii="Arial Black" w:hAnsi="Arial Black"/>
        <w:b/>
        <w:color w:val="1D2952"/>
        <w:sz w:val="16"/>
        <w:szCs w:val="16"/>
      </w:rPr>
      <w:fldChar w:fldCharType="separate"/>
    </w:r>
    <w:r>
      <w:rPr>
        <w:rFonts w:ascii="Arial Black" w:hAnsi="Arial Black"/>
        <w:b/>
        <w:color w:val="1D2952"/>
        <w:sz w:val="16"/>
        <w:szCs w:val="16"/>
      </w:rPr>
      <w:t>2</w:t>
    </w:r>
    <w:r w:rsidRPr="00F3757F">
      <w:rPr>
        <w:rFonts w:ascii="Arial Black" w:hAnsi="Arial Black"/>
        <w:b/>
        <w:color w:val="1D2952"/>
        <w:sz w:val="16"/>
        <w:szCs w:val="16"/>
      </w:rPr>
      <w:fldChar w:fldCharType="end"/>
    </w:r>
    <w:r w:rsidRPr="00F3757F">
      <w:rPr>
        <w:rFonts w:ascii="Arial Black" w:hAnsi="Arial Black"/>
        <w:color w:val="1D2952"/>
        <w:sz w:val="16"/>
        <w:szCs w:val="16"/>
      </w:rPr>
      <w:t xml:space="preserve"> of </w:t>
    </w:r>
    <w:r w:rsidRPr="00F3757F">
      <w:rPr>
        <w:rFonts w:ascii="Arial Black" w:hAnsi="Arial Black"/>
        <w:b/>
        <w:color w:val="1D2952"/>
        <w:sz w:val="16"/>
        <w:szCs w:val="16"/>
      </w:rPr>
      <w:fldChar w:fldCharType="begin"/>
    </w:r>
    <w:r w:rsidRPr="00F3757F">
      <w:rPr>
        <w:rFonts w:ascii="Arial Black" w:hAnsi="Arial Black"/>
        <w:b/>
        <w:color w:val="1D2952"/>
        <w:sz w:val="16"/>
        <w:szCs w:val="16"/>
      </w:rPr>
      <w:instrText xml:space="preserve"> NUMPAGES  \* Arabic  \* MERGEFORMAT </w:instrText>
    </w:r>
    <w:r w:rsidRPr="00F3757F">
      <w:rPr>
        <w:rFonts w:ascii="Arial Black" w:hAnsi="Arial Black"/>
        <w:b/>
        <w:color w:val="1D2952"/>
        <w:sz w:val="16"/>
        <w:szCs w:val="16"/>
      </w:rPr>
      <w:fldChar w:fldCharType="separate"/>
    </w:r>
    <w:r>
      <w:rPr>
        <w:rFonts w:ascii="Arial Black" w:hAnsi="Arial Black"/>
        <w:b/>
        <w:color w:val="1D2952"/>
        <w:sz w:val="16"/>
        <w:szCs w:val="16"/>
      </w:rPr>
      <w:t>2</w:t>
    </w:r>
    <w:r w:rsidRPr="00F3757F">
      <w:rPr>
        <w:rFonts w:ascii="Arial Black" w:hAnsi="Arial Black"/>
        <w:b/>
        <w:noProof/>
        <w:color w:val="1D295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FBE5A" w14:textId="77777777" w:rsidR="0025396F" w:rsidRDefault="0025396F" w:rsidP="00963FAC">
      <w:pPr>
        <w:spacing w:after="0" w:line="240" w:lineRule="auto"/>
      </w:pPr>
      <w:r>
        <w:separator/>
      </w:r>
    </w:p>
  </w:footnote>
  <w:footnote w:type="continuationSeparator" w:id="0">
    <w:p w14:paraId="332D6711" w14:textId="77777777" w:rsidR="0025396F" w:rsidRDefault="0025396F" w:rsidP="00963FAC">
      <w:pPr>
        <w:spacing w:after="0" w:line="240" w:lineRule="auto"/>
      </w:pPr>
      <w:r>
        <w:continuationSeparator/>
      </w:r>
    </w:p>
  </w:footnote>
  <w:footnote w:id="1">
    <w:p w14:paraId="6185175F" w14:textId="5C562EBA" w:rsidR="0048361F" w:rsidRPr="00C166DC" w:rsidRDefault="0048361F" w:rsidP="004154F6">
      <w:pPr>
        <w:pStyle w:val="FootnoteText"/>
        <w:ind w:left="-426" w:right="-705" w:hanging="142"/>
        <w:jc w:val="both"/>
        <w:rPr>
          <w:rFonts w:ascii="Arial" w:hAnsi="Arial" w:cs="Arial"/>
          <w:sz w:val="17"/>
          <w:szCs w:val="17"/>
          <w:lang w:val="en-US"/>
        </w:rPr>
      </w:pPr>
      <w:r w:rsidRPr="00C166DC">
        <w:rPr>
          <w:rStyle w:val="FootnoteReference"/>
          <w:rFonts w:ascii="Arial" w:hAnsi="Arial" w:cs="Arial"/>
          <w:sz w:val="17"/>
          <w:szCs w:val="17"/>
        </w:rPr>
        <w:footnoteRef/>
      </w:r>
      <w:r w:rsidRPr="00C166DC">
        <w:rPr>
          <w:rFonts w:ascii="Arial" w:hAnsi="Arial" w:cs="Arial"/>
          <w:sz w:val="17"/>
          <w:szCs w:val="17"/>
        </w:rPr>
        <w:t xml:space="preserve"> Describe the security to be offered (for example, unit of one share and ½ share purchase warrant, convertible debenture, etc.). For securities</w:t>
      </w:r>
      <w:r w:rsidR="008176F5">
        <w:rPr>
          <w:rFonts w:ascii="Arial" w:hAnsi="Arial" w:cs="Arial"/>
          <w:sz w:val="17"/>
          <w:szCs w:val="17"/>
        </w:rPr>
        <w:t xml:space="preserve"> </w:t>
      </w:r>
      <w:r w:rsidRPr="00C166DC">
        <w:rPr>
          <w:rFonts w:ascii="Arial" w:hAnsi="Arial" w:cs="Arial"/>
          <w:sz w:val="17"/>
          <w:szCs w:val="17"/>
        </w:rPr>
        <w:t>that consist of two or more components (i.e. units), also complete the table for each component.</w:t>
      </w:r>
    </w:p>
  </w:footnote>
  <w:footnote w:id="2">
    <w:p w14:paraId="7855BCD8" w14:textId="4CF6D7D3" w:rsidR="0048361F" w:rsidRPr="00C166DC" w:rsidRDefault="0048361F" w:rsidP="004154F6">
      <w:pPr>
        <w:pStyle w:val="FootnoteText"/>
        <w:ind w:left="-426" w:right="-705" w:hanging="142"/>
        <w:jc w:val="both"/>
        <w:rPr>
          <w:rFonts w:ascii="Arial" w:hAnsi="Arial" w:cs="Arial"/>
          <w:sz w:val="17"/>
          <w:szCs w:val="17"/>
          <w:lang w:val="en-US"/>
        </w:rPr>
      </w:pPr>
      <w:r w:rsidRPr="00C166DC">
        <w:rPr>
          <w:rStyle w:val="FootnoteReference"/>
          <w:rFonts w:ascii="Arial" w:hAnsi="Arial" w:cs="Arial"/>
          <w:sz w:val="17"/>
          <w:szCs w:val="17"/>
        </w:rPr>
        <w:footnoteRef/>
      </w:r>
      <w:r w:rsidRPr="00C166DC">
        <w:rPr>
          <w:rFonts w:ascii="Arial" w:hAnsi="Arial" w:cs="Arial"/>
          <w:sz w:val="17"/>
          <w:szCs w:val="17"/>
        </w:rPr>
        <w:t xml:space="preserve"> </w:t>
      </w:r>
      <w:r w:rsidRPr="00C166DC">
        <w:rPr>
          <w:rFonts w:ascii="Arial" w:hAnsi="Arial" w:cs="Arial"/>
          <w:sz w:val="17"/>
          <w:szCs w:val="17"/>
          <w:lang w:val="en-US"/>
        </w:rPr>
        <w:t>If not determined, provide highest and lowest number contemplated.</w:t>
      </w:r>
    </w:p>
  </w:footnote>
  <w:footnote w:id="3">
    <w:p w14:paraId="3F9BB249" w14:textId="523B6DF9" w:rsidR="0048361F" w:rsidRPr="00C166DC" w:rsidRDefault="0048361F" w:rsidP="004154F6">
      <w:pPr>
        <w:pStyle w:val="FootnoteText"/>
        <w:ind w:left="-426" w:right="-705" w:hanging="142"/>
        <w:jc w:val="both"/>
        <w:rPr>
          <w:rFonts w:ascii="Arial" w:hAnsi="Arial" w:cs="Arial"/>
          <w:sz w:val="17"/>
          <w:szCs w:val="17"/>
          <w:lang w:val="en-US"/>
        </w:rPr>
      </w:pPr>
      <w:r w:rsidRPr="00C166DC">
        <w:rPr>
          <w:rStyle w:val="FootnoteReference"/>
          <w:rFonts w:ascii="Arial" w:hAnsi="Arial" w:cs="Arial"/>
          <w:sz w:val="17"/>
          <w:szCs w:val="17"/>
        </w:rPr>
        <w:footnoteRef/>
      </w:r>
      <w:r w:rsidRPr="00C166DC">
        <w:rPr>
          <w:rFonts w:ascii="Arial" w:hAnsi="Arial" w:cs="Arial"/>
          <w:sz w:val="17"/>
          <w:szCs w:val="17"/>
        </w:rPr>
        <w:t xml:space="preserve"> </w:t>
      </w:r>
      <w:r w:rsidRPr="00C166DC">
        <w:rPr>
          <w:rFonts w:ascii="Arial" w:hAnsi="Arial" w:cs="Arial"/>
          <w:sz w:val="17"/>
          <w:szCs w:val="17"/>
          <w:lang w:val="en-US"/>
        </w:rPr>
        <w:t>If not determined, provide a price range.</w:t>
      </w:r>
    </w:p>
  </w:footnote>
  <w:footnote w:id="4">
    <w:p w14:paraId="4C9645DE" w14:textId="59169412" w:rsidR="0048361F" w:rsidRPr="004540A8" w:rsidRDefault="0048361F" w:rsidP="004154F6">
      <w:pPr>
        <w:pStyle w:val="FootnoteText"/>
        <w:ind w:left="-426" w:right="-705" w:hanging="142"/>
        <w:jc w:val="both"/>
        <w:rPr>
          <w:rFonts w:ascii="Arial" w:hAnsi="Arial" w:cs="Arial"/>
          <w:sz w:val="17"/>
          <w:szCs w:val="17"/>
          <w:lang w:val="en-US"/>
        </w:rPr>
      </w:pPr>
      <w:r w:rsidRPr="00C166DC">
        <w:rPr>
          <w:rStyle w:val="FootnoteReference"/>
          <w:rFonts w:ascii="Arial" w:hAnsi="Arial" w:cs="Arial"/>
          <w:sz w:val="17"/>
          <w:szCs w:val="17"/>
        </w:rPr>
        <w:footnoteRef/>
      </w:r>
      <w:r w:rsidRPr="00C166DC">
        <w:rPr>
          <w:rFonts w:ascii="Arial" w:hAnsi="Arial" w:cs="Arial"/>
          <w:sz w:val="17"/>
          <w:szCs w:val="17"/>
        </w:rPr>
        <w:t xml:space="preserve"> Include, for example, voting rights, conversion or exercise features, price (or exercise or conversion price), expiry or maturity date, interest </w:t>
      </w:r>
      <w:r w:rsidRPr="00C166DC">
        <w:rPr>
          <w:rFonts w:ascii="Arial" w:hAnsi="Arial" w:cs="Arial"/>
          <w:sz w:val="17"/>
          <w:szCs w:val="17"/>
        </w:rPr>
        <w:br/>
        <w:t>rate, default provisions, tax provisions.</w:t>
      </w:r>
    </w:p>
  </w:footnote>
  <w:footnote w:id="5">
    <w:p w14:paraId="55A2A104" w14:textId="5CE483F2" w:rsidR="00B72226" w:rsidRPr="00F64877" w:rsidRDefault="00B72226" w:rsidP="00094380">
      <w:pPr>
        <w:pStyle w:val="FootnoteText"/>
        <w:ind w:left="-426" w:right="-705" w:hanging="142"/>
        <w:jc w:val="both"/>
        <w:rPr>
          <w:rFonts w:ascii="Arial" w:hAnsi="Arial" w:cs="Arial"/>
          <w:sz w:val="17"/>
          <w:szCs w:val="17"/>
          <w:lang w:val="en-US"/>
        </w:rPr>
      </w:pPr>
      <w:r w:rsidRPr="00F64877">
        <w:rPr>
          <w:rStyle w:val="FootnoteReference"/>
          <w:rFonts w:ascii="Arial" w:hAnsi="Arial" w:cs="Arial"/>
          <w:sz w:val="17"/>
          <w:szCs w:val="17"/>
        </w:rPr>
        <w:footnoteRef/>
      </w:r>
      <w:r w:rsidRPr="00F64877">
        <w:rPr>
          <w:rFonts w:ascii="Arial" w:hAnsi="Arial" w:cs="Arial"/>
          <w:sz w:val="17"/>
          <w:szCs w:val="17"/>
        </w:rPr>
        <w:t xml:space="preserve"> Complete the table for Listed Securities (and voting securities, if different than Listed Securities), and securities exercisable or convertible </w:t>
      </w:r>
      <w:r w:rsidR="00F71CA7">
        <w:rPr>
          <w:rFonts w:ascii="Arial" w:hAnsi="Arial" w:cs="Arial"/>
          <w:sz w:val="17"/>
          <w:szCs w:val="17"/>
        </w:rPr>
        <w:br/>
      </w:r>
      <w:r w:rsidRPr="00F64877">
        <w:rPr>
          <w:rFonts w:ascii="Arial" w:hAnsi="Arial" w:cs="Arial"/>
          <w:sz w:val="17"/>
          <w:szCs w:val="17"/>
        </w:rPr>
        <w:t>into Listed Securities (and voting securities) only. For each Related Person, disclose each type of security separately, as well as the</w:t>
      </w:r>
      <w:r w:rsidR="0007172F">
        <w:rPr>
          <w:rFonts w:ascii="Arial" w:hAnsi="Arial" w:cs="Arial"/>
          <w:sz w:val="17"/>
          <w:szCs w:val="17"/>
        </w:rPr>
        <w:t xml:space="preserve"> </w:t>
      </w:r>
      <w:r w:rsidRPr="00F64877">
        <w:rPr>
          <w:rFonts w:ascii="Arial" w:hAnsi="Arial" w:cs="Arial"/>
          <w:sz w:val="17"/>
          <w:szCs w:val="17"/>
        </w:rPr>
        <w:t>aggregate</w:t>
      </w:r>
      <w:r w:rsidR="0007172F">
        <w:rPr>
          <w:rFonts w:ascii="Arial" w:hAnsi="Arial" w:cs="Arial"/>
          <w:sz w:val="17"/>
          <w:szCs w:val="17"/>
        </w:rPr>
        <w:t xml:space="preserve">  </w:t>
      </w:r>
      <w:r w:rsidR="0007172F">
        <w:rPr>
          <w:rFonts w:ascii="Arial" w:hAnsi="Arial" w:cs="Arial"/>
          <w:sz w:val="17"/>
          <w:szCs w:val="17"/>
        </w:rPr>
        <w:br/>
      </w:r>
      <w:r w:rsidRPr="00F64877">
        <w:rPr>
          <w:rFonts w:ascii="Arial" w:hAnsi="Arial" w:cs="Arial"/>
          <w:sz w:val="17"/>
          <w:szCs w:val="17"/>
        </w:rPr>
        <w:t>number of Listed Securities (and voting securities) assuming exercise or conversion of all exercisable or convertible securities held</w:t>
      </w:r>
      <w:r w:rsidR="0007172F">
        <w:rPr>
          <w:rFonts w:ascii="Arial" w:hAnsi="Arial" w:cs="Arial"/>
          <w:sz w:val="17"/>
          <w:szCs w:val="17"/>
        </w:rPr>
        <w:t xml:space="preserve"> </w:t>
      </w:r>
      <w:r w:rsidRPr="00F64877">
        <w:rPr>
          <w:rFonts w:ascii="Arial" w:hAnsi="Arial" w:cs="Arial"/>
          <w:sz w:val="17"/>
          <w:szCs w:val="17"/>
        </w:rPr>
        <w:t xml:space="preserve">by the </w:t>
      </w:r>
      <w:r w:rsidR="0007172F">
        <w:rPr>
          <w:rFonts w:ascii="Arial" w:hAnsi="Arial" w:cs="Arial"/>
          <w:sz w:val="17"/>
          <w:szCs w:val="17"/>
        </w:rPr>
        <w:br/>
      </w:r>
      <w:r w:rsidRPr="00F64877">
        <w:rPr>
          <w:rFonts w:ascii="Arial" w:hAnsi="Arial" w:cs="Arial"/>
          <w:sz w:val="17"/>
          <w:szCs w:val="17"/>
        </w:rPr>
        <w:t>Related Person. Where a percentage must be calculated, calculate on a non-diluted basis, and a partially diluted basis assuming the conversion or exercise of all securities held by the Related Person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C7EF8" w14:textId="3374416E" w:rsidR="00C44E06" w:rsidRPr="00166196" w:rsidRDefault="009B11F8" w:rsidP="00C44E06">
    <w:pPr>
      <w:pStyle w:val="Header"/>
      <w:tabs>
        <w:tab w:val="clear" w:pos="9360"/>
        <w:tab w:val="center" w:pos="9923"/>
      </w:tabs>
      <w:ind w:left="-567" w:right="-705"/>
      <w:rPr>
        <w:rFonts w:ascii="Arial Black" w:hAnsi="Arial Black"/>
        <w:color w:val="1D2952"/>
        <w:sz w:val="16"/>
        <w:szCs w:val="16"/>
      </w:rPr>
    </w:pPr>
    <w:r>
      <w:rPr>
        <w:rFonts w:ascii="Arial Black" w:hAnsi="Arial Black"/>
        <w:color w:val="1D2952"/>
        <w:sz w:val="16"/>
        <w:szCs w:val="16"/>
      </w:rPr>
      <w:t xml:space="preserve"> </w:t>
    </w:r>
    <w:r w:rsidR="00963FAC" w:rsidRPr="00166196">
      <w:rPr>
        <w:rFonts w:ascii="Arial Black" w:hAnsi="Arial Black"/>
        <w:color w:val="1D2952"/>
        <w:sz w:val="16"/>
        <w:szCs w:val="16"/>
      </w:rPr>
      <w:t>FORM</w:t>
    </w:r>
    <w:r w:rsidR="00C44E06">
      <w:rPr>
        <w:rFonts w:ascii="Arial Black" w:hAnsi="Arial Black"/>
        <w:color w:val="1D2952"/>
        <w:sz w:val="16"/>
        <w:szCs w:val="16"/>
      </w:rPr>
      <w:t xml:space="preserve"> </w:t>
    </w:r>
    <w:r w:rsidR="00B72226">
      <w:rPr>
        <w:rFonts w:ascii="Arial Black" w:hAnsi="Arial Black"/>
        <w:color w:val="1D2952"/>
        <w:sz w:val="16"/>
        <w:szCs w:val="16"/>
      </w:rPr>
      <w:t>8</w:t>
    </w:r>
    <w:r w:rsidR="00963FAC">
      <w:rPr>
        <w:rFonts w:ascii="Arial Black" w:hAnsi="Arial Black"/>
        <w:color w:val="1D2952"/>
        <w:sz w:val="16"/>
        <w:szCs w:val="16"/>
      </w:rPr>
      <w:tab/>
    </w:r>
    <w:r w:rsidR="00963FAC">
      <w:rPr>
        <w:rFonts w:ascii="Arial Black" w:hAnsi="Arial Black"/>
        <w:color w:val="1D2952"/>
        <w:sz w:val="16"/>
        <w:szCs w:val="16"/>
      </w:rPr>
      <w:tab/>
      <w:t>Cboe CANADA INC.</w:t>
    </w:r>
    <w:r w:rsidR="00963FAC" w:rsidRPr="00166196">
      <w:rPr>
        <w:rFonts w:ascii="Arial Black" w:hAnsi="Arial Black"/>
        <w:color w:val="1D2952"/>
        <w:sz w:val="16"/>
        <w:szCs w:val="16"/>
      </w:rPr>
      <w:br/>
    </w:r>
    <w:r>
      <w:rPr>
        <w:rFonts w:ascii="Arial Black" w:hAnsi="Arial Black"/>
        <w:color w:val="1D2952"/>
        <w:sz w:val="16"/>
        <w:szCs w:val="16"/>
      </w:rPr>
      <w:t xml:space="preserve"> </w:t>
    </w:r>
    <w:r w:rsidR="00C44E06">
      <w:rPr>
        <w:rFonts w:ascii="Arial Black" w:hAnsi="Arial Black"/>
        <w:color w:val="1D2952"/>
        <w:sz w:val="16"/>
        <w:szCs w:val="16"/>
      </w:rPr>
      <w:t xml:space="preserve">NOTICE OF </w:t>
    </w:r>
    <w:r w:rsidR="00B72226">
      <w:rPr>
        <w:rFonts w:ascii="Arial Black" w:hAnsi="Arial Black"/>
        <w:color w:val="1D2952"/>
        <w:sz w:val="16"/>
        <w:szCs w:val="16"/>
      </w:rPr>
      <w:t>PROSPECTUS OFFERING</w:t>
    </w:r>
  </w:p>
  <w:p w14:paraId="783347ED" w14:textId="77777777" w:rsidR="00963FAC" w:rsidRDefault="00963F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8A846" w14:textId="3026C0A6" w:rsidR="00963FAC" w:rsidRPr="00963FAC" w:rsidRDefault="00963FAC" w:rsidP="00963FAC">
    <w:pPr>
      <w:pStyle w:val="Footer"/>
      <w:tabs>
        <w:tab w:val="clear" w:pos="4680"/>
        <w:tab w:val="clear" w:pos="9360"/>
        <w:tab w:val="left" w:pos="6930"/>
        <w:tab w:val="right" w:pos="10065"/>
      </w:tabs>
      <w:ind w:left="-567" w:right="-705"/>
      <w:rPr>
        <w:rFonts w:ascii="Verdana" w:hAnsi="Verdana"/>
        <w:b/>
        <w:color w:val="1D2952"/>
        <w:sz w:val="14"/>
        <w:szCs w:val="14"/>
      </w:rPr>
    </w:pPr>
    <w:r>
      <w:tab/>
    </w:r>
    <w:r w:rsidRPr="00AB6D07">
      <w:rPr>
        <w:noProof/>
        <w:color w:val="FFFFFF" w:themeColor="background1"/>
      </w:rPr>
      <w:drawing>
        <wp:anchor distT="0" distB="0" distL="114300" distR="114300" simplePos="0" relativeHeight="251659264" behindDoc="1" locked="0" layoutInCell="1" allowOverlap="1" wp14:anchorId="53E078E7" wp14:editId="658B276F">
          <wp:simplePos x="0" y="0"/>
          <wp:positionH relativeFrom="column">
            <wp:posOffset>-392430</wp:posOffset>
          </wp:positionH>
          <wp:positionV relativeFrom="paragraph">
            <wp:posOffset>-186690</wp:posOffset>
          </wp:positionV>
          <wp:extent cx="1437005" cy="560705"/>
          <wp:effectExtent l="0" t="0" r="0" b="0"/>
          <wp:wrapTight wrapText="bothSides">
            <wp:wrapPolygon edited="0">
              <wp:start x="4868" y="0"/>
              <wp:lineTo x="1718" y="734"/>
              <wp:lineTo x="0" y="4403"/>
              <wp:lineTo x="0" y="11742"/>
              <wp:lineTo x="1432" y="16879"/>
              <wp:lineTo x="1718" y="18347"/>
              <wp:lineTo x="18899" y="18347"/>
              <wp:lineTo x="20044" y="13210"/>
              <wp:lineTo x="19758" y="11742"/>
              <wp:lineTo x="21190" y="6605"/>
              <wp:lineTo x="19758" y="5137"/>
              <wp:lineTo x="6013" y="0"/>
              <wp:lineTo x="4868" y="0"/>
            </wp:wrapPolygon>
          </wp:wrapTight>
          <wp:docPr id="270864644" name="Picture 270864644"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ue and green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296" t="13897" r="1172"/>
                  <a:stretch/>
                </pic:blipFill>
                <pic:spPr bwMode="auto">
                  <a:xfrm>
                    <a:off x="0" y="0"/>
                    <a:ext cx="1437005" cy="560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B6D07">
      <w:rPr>
        <w:rFonts w:ascii="Arial Black" w:hAnsi="Arial Black"/>
        <w:b/>
        <w:color w:val="FFFFFF" w:themeColor="background1"/>
        <w:sz w:val="16"/>
        <w:szCs w:val="16"/>
      </w:rPr>
      <w:t>.</w:t>
    </w:r>
    <w:r>
      <w:rPr>
        <w:rFonts w:ascii="Arial Black" w:hAnsi="Arial Black"/>
        <w:b/>
        <w:color w:val="1D2952"/>
        <w:sz w:val="18"/>
        <w:szCs w:val="18"/>
      </w:rPr>
      <w:tab/>
    </w:r>
    <w:r>
      <w:rPr>
        <w:rFonts w:ascii="Arial Black" w:hAnsi="Arial Black"/>
        <w:b/>
        <w:color w:val="1D2952"/>
        <w:sz w:val="18"/>
        <w:szCs w:val="18"/>
      </w:rPr>
      <w:br/>
    </w:r>
    <w:r>
      <w:rPr>
        <w:rFonts w:ascii="Arial Black" w:hAnsi="Arial Black"/>
        <w:b/>
        <w:color w:val="1D2952"/>
        <w:sz w:val="16"/>
        <w:szCs w:val="16"/>
      </w:rPr>
      <w:br/>
    </w:r>
    <w:r w:rsidRPr="00BD1F98">
      <w:rPr>
        <w:rFonts w:ascii="Arial Black" w:hAnsi="Arial Black"/>
        <w:b/>
        <w:color w:val="1D2952"/>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A1D8D"/>
    <w:multiLevelType w:val="hybridMultilevel"/>
    <w:tmpl w:val="1F3EDF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6E297D"/>
    <w:multiLevelType w:val="hybridMultilevel"/>
    <w:tmpl w:val="CD9A24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F11E70"/>
    <w:multiLevelType w:val="hybridMultilevel"/>
    <w:tmpl w:val="46E2A3A4"/>
    <w:lvl w:ilvl="0" w:tplc="96E4475E">
      <w:start w:val="1"/>
      <w:numFmt w:val="lowerLetter"/>
      <w:lvlText w:val="(%1)"/>
      <w:lvlJc w:val="left"/>
      <w:pPr>
        <w:ind w:left="630" w:hanging="360"/>
      </w:pPr>
    </w:lvl>
    <w:lvl w:ilvl="1" w:tplc="10090019">
      <w:start w:val="1"/>
      <w:numFmt w:val="lowerLetter"/>
      <w:lvlText w:val="%2."/>
      <w:lvlJc w:val="left"/>
      <w:pPr>
        <w:ind w:left="1350" w:hanging="360"/>
      </w:pPr>
    </w:lvl>
    <w:lvl w:ilvl="2" w:tplc="1009001B">
      <w:start w:val="1"/>
      <w:numFmt w:val="lowerRoman"/>
      <w:lvlText w:val="%3."/>
      <w:lvlJc w:val="right"/>
      <w:pPr>
        <w:ind w:left="2070" w:hanging="180"/>
      </w:pPr>
    </w:lvl>
    <w:lvl w:ilvl="3" w:tplc="1009000F">
      <w:start w:val="1"/>
      <w:numFmt w:val="decimal"/>
      <w:lvlText w:val="%4."/>
      <w:lvlJc w:val="left"/>
      <w:pPr>
        <w:ind w:left="2790" w:hanging="360"/>
      </w:pPr>
    </w:lvl>
    <w:lvl w:ilvl="4" w:tplc="10090019">
      <w:start w:val="1"/>
      <w:numFmt w:val="lowerLetter"/>
      <w:lvlText w:val="%5."/>
      <w:lvlJc w:val="left"/>
      <w:pPr>
        <w:ind w:left="3510" w:hanging="360"/>
      </w:pPr>
    </w:lvl>
    <w:lvl w:ilvl="5" w:tplc="1009001B">
      <w:start w:val="1"/>
      <w:numFmt w:val="lowerRoman"/>
      <w:lvlText w:val="%6."/>
      <w:lvlJc w:val="right"/>
      <w:pPr>
        <w:ind w:left="4230" w:hanging="180"/>
      </w:pPr>
    </w:lvl>
    <w:lvl w:ilvl="6" w:tplc="1009000F">
      <w:start w:val="1"/>
      <w:numFmt w:val="decimal"/>
      <w:lvlText w:val="%7."/>
      <w:lvlJc w:val="left"/>
      <w:pPr>
        <w:ind w:left="4950" w:hanging="360"/>
      </w:pPr>
    </w:lvl>
    <w:lvl w:ilvl="7" w:tplc="10090019">
      <w:start w:val="1"/>
      <w:numFmt w:val="lowerLetter"/>
      <w:lvlText w:val="%8."/>
      <w:lvlJc w:val="left"/>
      <w:pPr>
        <w:ind w:left="5670" w:hanging="360"/>
      </w:pPr>
    </w:lvl>
    <w:lvl w:ilvl="8" w:tplc="1009001B">
      <w:start w:val="1"/>
      <w:numFmt w:val="lowerRoman"/>
      <w:lvlText w:val="%9."/>
      <w:lvlJc w:val="right"/>
      <w:pPr>
        <w:ind w:left="6390" w:hanging="180"/>
      </w:pPr>
    </w:lvl>
  </w:abstractNum>
  <w:abstractNum w:abstractNumId="3" w15:restartNumberingAfterBreak="0">
    <w:nsid w:val="61874538"/>
    <w:multiLevelType w:val="hybridMultilevel"/>
    <w:tmpl w:val="2ACE993A"/>
    <w:lvl w:ilvl="0" w:tplc="FFFFFFFF">
      <w:start w:val="1"/>
      <w:numFmt w:val="decimal"/>
      <w:lvlText w:val="%1."/>
      <w:lvlJc w:val="left"/>
      <w:pPr>
        <w:ind w:left="720" w:hanging="360"/>
      </w:pPr>
      <w:rPr>
        <w:rFonts w:ascii="Arial Black" w:hAnsi="Arial Black" w:hint="default"/>
        <w:b/>
        <w:color w:val="1D2952"/>
        <w:sz w:val="18"/>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48A412A"/>
    <w:multiLevelType w:val="hybridMultilevel"/>
    <w:tmpl w:val="36EA2F6A"/>
    <w:lvl w:ilvl="0" w:tplc="93EC60D0">
      <w:start w:val="1"/>
      <w:numFmt w:val="lowerRoman"/>
      <w:lvlText w:val="(%1)"/>
      <w:lvlJc w:val="left"/>
      <w:pPr>
        <w:tabs>
          <w:tab w:val="num" w:pos="720"/>
        </w:tabs>
        <w:ind w:left="720" w:hanging="360"/>
      </w:pPr>
      <w:rPr>
        <w:rFonts w:hint="default"/>
        <w:b/>
        <w:color w:val="1D2952"/>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73348D"/>
    <w:multiLevelType w:val="hybridMultilevel"/>
    <w:tmpl w:val="AD40184E"/>
    <w:lvl w:ilvl="0" w:tplc="FFFFFFFF">
      <w:start w:val="1"/>
      <w:numFmt w:val="lowerLetter"/>
      <w:lvlText w:val="%1."/>
      <w:lvlJc w:val="left"/>
      <w:pPr>
        <w:tabs>
          <w:tab w:val="num" w:pos="720"/>
        </w:tabs>
        <w:ind w:left="720" w:hanging="360"/>
      </w:pPr>
      <w:rPr>
        <w:rFonts w:ascii="Arial" w:hAnsi="Arial" w:cs="Arial" w:hint="default"/>
        <w:b/>
        <w:color w:val="1D2952"/>
        <w:sz w:val="18"/>
        <w:szCs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37382A"/>
    <w:multiLevelType w:val="hybridMultilevel"/>
    <w:tmpl w:val="2ACE993A"/>
    <w:lvl w:ilvl="0" w:tplc="CD2241EA">
      <w:start w:val="1"/>
      <w:numFmt w:val="decimal"/>
      <w:lvlText w:val="%1."/>
      <w:lvlJc w:val="left"/>
      <w:pPr>
        <w:ind w:left="720" w:hanging="360"/>
      </w:pPr>
      <w:rPr>
        <w:rFonts w:ascii="Arial Black" w:hAnsi="Arial Black" w:hint="default"/>
        <w:b/>
        <w:color w:val="1D2952"/>
        <w:sz w:val="18"/>
        <w:szCs w:val="2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774895">
    <w:abstractNumId w:val="6"/>
  </w:num>
  <w:num w:numId="2" w16cid:durableId="381754679">
    <w:abstractNumId w:val="0"/>
  </w:num>
  <w:num w:numId="3" w16cid:durableId="1808205903">
    <w:abstractNumId w:val="1"/>
  </w:num>
  <w:num w:numId="4" w16cid:durableId="14081919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259">
    <w:abstractNumId w:val="4"/>
  </w:num>
  <w:num w:numId="6" w16cid:durableId="1074546033">
    <w:abstractNumId w:val="2"/>
  </w:num>
  <w:num w:numId="7" w16cid:durableId="913050613">
    <w:abstractNumId w:val="3"/>
  </w:num>
  <w:num w:numId="8" w16cid:durableId="10556676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AC"/>
    <w:rsid w:val="00003187"/>
    <w:rsid w:val="0001071A"/>
    <w:rsid w:val="00014AB2"/>
    <w:rsid w:val="00016B3E"/>
    <w:rsid w:val="000171F5"/>
    <w:rsid w:val="00017708"/>
    <w:rsid w:val="00052AB7"/>
    <w:rsid w:val="00054E35"/>
    <w:rsid w:val="00055704"/>
    <w:rsid w:val="0006016D"/>
    <w:rsid w:val="00067FC5"/>
    <w:rsid w:val="0007172F"/>
    <w:rsid w:val="000720D0"/>
    <w:rsid w:val="00080F14"/>
    <w:rsid w:val="00081299"/>
    <w:rsid w:val="00084E0C"/>
    <w:rsid w:val="00094380"/>
    <w:rsid w:val="000B281C"/>
    <w:rsid w:val="000B7559"/>
    <w:rsid w:val="000D163F"/>
    <w:rsid w:val="000D794A"/>
    <w:rsid w:val="000F0AFC"/>
    <w:rsid w:val="00120497"/>
    <w:rsid w:val="00124CB2"/>
    <w:rsid w:val="00141D8D"/>
    <w:rsid w:val="00147902"/>
    <w:rsid w:val="00160EBB"/>
    <w:rsid w:val="00162724"/>
    <w:rsid w:val="00175847"/>
    <w:rsid w:val="0017724B"/>
    <w:rsid w:val="0018350E"/>
    <w:rsid w:val="001A05F8"/>
    <w:rsid w:val="001A5111"/>
    <w:rsid w:val="001E0E55"/>
    <w:rsid w:val="001F312A"/>
    <w:rsid w:val="001F3436"/>
    <w:rsid w:val="001F6107"/>
    <w:rsid w:val="001F6773"/>
    <w:rsid w:val="00204D7C"/>
    <w:rsid w:val="00217C49"/>
    <w:rsid w:val="00232FFE"/>
    <w:rsid w:val="002406EE"/>
    <w:rsid w:val="0025396F"/>
    <w:rsid w:val="00267F1E"/>
    <w:rsid w:val="0028474A"/>
    <w:rsid w:val="002A5FC8"/>
    <w:rsid w:val="002B69C3"/>
    <w:rsid w:val="002C3C8A"/>
    <w:rsid w:val="002C5605"/>
    <w:rsid w:val="002D417C"/>
    <w:rsid w:val="002E2ADE"/>
    <w:rsid w:val="002E4668"/>
    <w:rsid w:val="002E5C76"/>
    <w:rsid w:val="00303162"/>
    <w:rsid w:val="003115C5"/>
    <w:rsid w:val="003178DF"/>
    <w:rsid w:val="00323204"/>
    <w:rsid w:val="003474E5"/>
    <w:rsid w:val="00386C9A"/>
    <w:rsid w:val="003A1856"/>
    <w:rsid w:val="003A6776"/>
    <w:rsid w:val="003B098B"/>
    <w:rsid w:val="003C24C7"/>
    <w:rsid w:val="003C3FD3"/>
    <w:rsid w:val="003F266D"/>
    <w:rsid w:val="003F4C01"/>
    <w:rsid w:val="00405EAB"/>
    <w:rsid w:val="004154F6"/>
    <w:rsid w:val="0042518F"/>
    <w:rsid w:val="0043436A"/>
    <w:rsid w:val="00436607"/>
    <w:rsid w:val="00457E47"/>
    <w:rsid w:val="004705E4"/>
    <w:rsid w:val="0048361F"/>
    <w:rsid w:val="004A1168"/>
    <w:rsid w:val="004B45F8"/>
    <w:rsid w:val="004B75E1"/>
    <w:rsid w:val="004C2497"/>
    <w:rsid w:val="004D663F"/>
    <w:rsid w:val="004E3823"/>
    <w:rsid w:val="004F78FF"/>
    <w:rsid w:val="00507365"/>
    <w:rsid w:val="005130CA"/>
    <w:rsid w:val="00517913"/>
    <w:rsid w:val="00517A17"/>
    <w:rsid w:val="00520968"/>
    <w:rsid w:val="00521013"/>
    <w:rsid w:val="00534CF7"/>
    <w:rsid w:val="0055059E"/>
    <w:rsid w:val="00581C56"/>
    <w:rsid w:val="005873CA"/>
    <w:rsid w:val="005C0904"/>
    <w:rsid w:val="005C392C"/>
    <w:rsid w:val="005C45CB"/>
    <w:rsid w:val="005D0D91"/>
    <w:rsid w:val="00605A41"/>
    <w:rsid w:val="0062146B"/>
    <w:rsid w:val="00641DD0"/>
    <w:rsid w:val="006423B5"/>
    <w:rsid w:val="0064561A"/>
    <w:rsid w:val="006549C1"/>
    <w:rsid w:val="00655526"/>
    <w:rsid w:val="006600E1"/>
    <w:rsid w:val="00677097"/>
    <w:rsid w:val="00684558"/>
    <w:rsid w:val="00686C16"/>
    <w:rsid w:val="00692341"/>
    <w:rsid w:val="006A087E"/>
    <w:rsid w:val="006A4459"/>
    <w:rsid w:val="006B3939"/>
    <w:rsid w:val="006B78C6"/>
    <w:rsid w:val="006D5463"/>
    <w:rsid w:val="006D7DF7"/>
    <w:rsid w:val="006E5D78"/>
    <w:rsid w:val="006F7DB9"/>
    <w:rsid w:val="00711D6E"/>
    <w:rsid w:val="00713D27"/>
    <w:rsid w:val="0072501E"/>
    <w:rsid w:val="00727A76"/>
    <w:rsid w:val="00736BCC"/>
    <w:rsid w:val="0074533E"/>
    <w:rsid w:val="0076146A"/>
    <w:rsid w:val="00763C42"/>
    <w:rsid w:val="00794088"/>
    <w:rsid w:val="007B633A"/>
    <w:rsid w:val="007B780B"/>
    <w:rsid w:val="007C189C"/>
    <w:rsid w:val="007C6178"/>
    <w:rsid w:val="007E0FE9"/>
    <w:rsid w:val="007E23D5"/>
    <w:rsid w:val="007E513F"/>
    <w:rsid w:val="007F2122"/>
    <w:rsid w:val="00804489"/>
    <w:rsid w:val="00814D19"/>
    <w:rsid w:val="008176F5"/>
    <w:rsid w:val="00820B5F"/>
    <w:rsid w:val="00825DF7"/>
    <w:rsid w:val="00827FB6"/>
    <w:rsid w:val="00831A8E"/>
    <w:rsid w:val="00831F32"/>
    <w:rsid w:val="00841299"/>
    <w:rsid w:val="008435F5"/>
    <w:rsid w:val="00845F4C"/>
    <w:rsid w:val="008835CC"/>
    <w:rsid w:val="0088397B"/>
    <w:rsid w:val="00897070"/>
    <w:rsid w:val="008C5493"/>
    <w:rsid w:val="008D229C"/>
    <w:rsid w:val="008E2966"/>
    <w:rsid w:val="008F2745"/>
    <w:rsid w:val="0090236D"/>
    <w:rsid w:val="00911E06"/>
    <w:rsid w:val="00947ABE"/>
    <w:rsid w:val="00952584"/>
    <w:rsid w:val="00955197"/>
    <w:rsid w:val="0096137B"/>
    <w:rsid w:val="00963FAC"/>
    <w:rsid w:val="0096651E"/>
    <w:rsid w:val="00983EFE"/>
    <w:rsid w:val="009918C5"/>
    <w:rsid w:val="009A4E62"/>
    <w:rsid w:val="009B11F8"/>
    <w:rsid w:val="009C15AA"/>
    <w:rsid w:val="009C1789"/>
    <w:rsid w:val="009C2178"/>
    <w:rsid w:val="009C2493"/>
    <w:rsid w:val="009C69AE"/>
    <w:rsid w:val="009D20BA"/>
    <w:rsid w:val="009F7452"/>
    <w:rsid w:val="00A25337"/>
    <w:rsid w:val="00A302D6"/>
    <w:rsid w:val="00A32668"/>
    <w:rsid w:val="00A43985"/>
    <w:rsid w:val="00A43E50"/>
    <w:rsid w:val="00A460CC"/>
    <w:rsid w:val="00A75AE0"/>
    <w:rsid w:val="00A95021"/>
    <w:rsid w:val="00A95B19"/>
    <w:rsid w:val="00AA7FE6"/>
    <w:rsid w:val="00AB255A"/>
    <w:rsid w:val="00AB3DBE"/>
    <w:rsid w:val="00AB4207"/>
    <w:rsid w:val="00AC5B66"/>
    <w:rsid w:val="00AD20FB"/>
    <w:rsid w:val="00AD3C6A"/>
    <w:rsid w:val="00AF5E90"/>
    <w:rsid w:val="00B020E5"/>
    <w:rsid w:val="00B0435C"/>
    <w:rsid w:val="00B1795B"/>
    <w:rsid w:val="00B25642"/>
    <w:rsid w:val="00B32203"/>
    <w:rsid w:val="00B4307C"/>
    <w:rsid w:val="00B44E4D"/>
    <w:rsid w:val="00B52F2E"/>
    <w:rsid w:val="00B72226"/>
    <w:rsid w:val="00B72B73"/>
    <w:rsid w:val="00B87DFE"/>
    <w:rsid w:val="00B942C2"/>
    <w:rsid w:val="00BA20BC"/>
    <w:rsid w:val="00BD4F0A"/>
    <w:rsid w:val="00BF1273"/>
    <w:rsid w:val="00C11696"/>
    <w:rsid w:val="00C166DC"/>
    <w:rsid w:val="00C44E06"/>
    <w:rsid w:val="00CB728F"/>
    <w:rsid w:val="00CC4074"/>
    <w:rsid w:val="00CC755C"/>
    <w:rsid w:val="00CD2740"/>
    <w:rsid w:val="00CF30C8"/>
    <w:rsid w:val="00D401DE"/>
    <w:rsid w:val="00D650D4"/>
    <w:rsid w:val="00D677AC"/>
    <w:rsid w:val="00D75A56"/>
    <w:rsid w:val="00D7740D"/>
    <w:rsid w:val="00D82AF2"/>
    <w:rsid w:val="00D8597C"/>
    <w:rsid w:val="00D93E99"/>
    <w:rsid w:val="00DA5014"/>
    <w:rsid w:val="00E06F9D"/>
    <w:rsid w:val="00E10FF4"/>
    <w:rsid w:val="00E5387D"/>
    <w:rsid w:val="00E72660"/>
    <w:rsid w:val="00E74484"/>
    <w:rsid w:val="00E83881"/>
    <w:rsid w:val="00E83984"/>
    <w:rsid w:val="00EA7405"/>
    <w:rsid w:val="00EB531A"/>
    <w:rsid w:val="00EF42A1"/>
    <w:rsid w:val="00F12B44"/>
    <w:rsid w:val="00F13393"/>
    <w:rsid w:val="00F202C8"/>
    <w:rsid w:val="00F24FFE"/>
    <w:rsid w:val="00F3500A"/>
    <w:rsid w:val="00F517D1"/>
    <w:rsid w:val="00F51B79"/>
    <w:rsid w:val="00F5641B"/>
    <w:rsid w:val="00F714CA"/>
    <w:rsid w:val="00F71CA7"/>
    <w:rsid w:val="00FB111C"/>
    <w:rsid w:val="00FB44A3"/>
    <w:rsid w:val="00FC557D"/>
    <w:rsid w:val="00FF34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7A007"/>
  <w15:chartTrackingRefBased/>
  <w15:docId w15:val="{E57FB289-8C17-4EB2-9B2D-E9FCB3E2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FA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FAC"/>
    <w:pPr>
      <w:ind w:left="720"/>
      <w:contextualSpacing/>
    </w:pPr>
  </w:style>
  <w:style w:type="paragraph" w:styleId="Header">
    <w:name w:val="header"/>
    <w:basedOn w:val="Normal"/>
    <w:link w:val="HeaderChar"/>
    <w:uiPriority w:val="99"/>
    <w:unhideWhenUsed/>
    <w:rsid w:val="00963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FAC"/>
  </w:style>
  <w:style w:type="paragraph" w:styleId="Footer">
    <w:name w:val="footer"/>
    <w:basedOn w:val="Normal"/>
    <w:link w:val="FooterChar"/>
    <w:uiPriority w:val="99"/>
    <w:unhideWhenUsed/>
    <w:rsid w:val="00963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FAC"/>
  </w:style>
  <w:style w:type="character" w:styleId="CommentReference">
    <w:name w:val="annotation reference"/>
    <w:basedOn w:val="DefaultParagraphFont"/>
    <w:uiPriority w:val="99"/>
    <w:semiHidden/>
    <w:unhideWhenUsed/>
    <w:rsid w:val="003C24C7"/>
    <w:rPr>
      <w:sz w:val="16"/>
      <w:szCs w:val="16"/>
    </w:rPr>
  </w:style>
  <w:style w:type="paragraph" w:styleId="CommentText">
    <w:name w:val="annotation text"/>
    <w:basedOn w:val="Normal"/>
    <w:link w:val="CommentTextChar"/>
    <w:uiPriority w:val="99"/>
    <w:unhideWhenUsed/>
    <w:rsid w:val="003C24C7"/>
    <w:pPr>
      <w:spacing w:line="240" w:lineRule="auto"/>
    </w:pPr>
    <w:rPr>
      <w:sz w:val="20"/>
      <w:szCs w:val="20"/>
    </w:rPr>
  </w:style>
  <w:style w:type="character" w:customStyle="1" w:styleId="CommentTextChar">
    <w:name w:val="Comment Text Char"/>
    <w:basedOn w:val="DefaultParagraphFont"/>
    <w:link w:val="CommentText"/>
    <w:uiPriority w:val="99"/>
    <w:rsid w:val="003C24C7"/>
    <w:rPr>
      <w:sz w:val="20"/>
      <w:szCs w:val="20"/>
    </w:rPr>
  </w:style>
  <w:style w:type="paragraph" w:styleId="CommentSubject">
    <w:name w:val="annotation subject"/>
    <w:basedOn w:val="CommentText"/>
    <w:next w:val="CommentText"/>
    <w:link w:val="CommentSubjectChar"/>
    <w:uiPriority w:val="99"/>
    <w:semiHidden/>
    <w:unhideWhenUsed/>
    <w:rsid w:val="00B32203"/>
    <w:rPr>
      <w:b/>
      <w:bCs/>
    </w:rPr>
  </w:style>
  <w:style w:type="character" w:customStyle="1" w:styleId="CommentSubjectChar">
    <w:name w:val="Comment Subject Char"/>
    <w:basedOn w:val="CommentTextChar"/>
    <w:link w:val="CommentSubject"/>
    <w:uiPriority w:val="99"/>
    <w:semiHidden/>
    <w:rsid w:val="00B32203"/>
    <w:rPr>
      <w:b/>
      <w:bCs/>
      <w:sz w:val="20"/>
      <w:szCs w:val="20"/>
    </w:rPr>
  </w:style>
  <w:style w:type="paragraph" w:styleId="FootnoteText">
    <w:name w:val="footnote text"/>
    <w:basedOn w:val="Normal"/>
    <w:link w:val="FootnoteTextChar"/>
    <w:uiPriority w:val="99"/>
    <w:semiHidden/>
    <w:unhideWhenUsed/>
    <w:rsid w:val="00CB72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728F"/>
    <w:rPr>
      <w:sz w:val="20"/>
      <w:szCs w:val="20"/>
    </w:rPr>
  </w:style>
  <w:style w:type="character" w:styleId="FootnoteReference">
    <w:name w:val="footnote reference"/>
    <w:basedOn w:val="DefaultParagraphFont"/>
    <w:uiPriority w:val="99"/>
    <w:semiHidden/>
    <w:unhideWhenUsed/>
    <w:rsid w:val="00CB728F"/>
    <w:rPr>
      <w:vertAlign w:val="superscript"/>
    </w:rPr>
  </w:style>
  <w:style w:type="paragraph" w:styleId="Revision">
    <w:name w:val="Revision"/>
    <w:hidden/>
    <w:uiPriority w:val="99"/>
    <w:semiHidden/>
    <w:rsid w:val="007614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267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69106151">
      <w:bodyDiv w:val="1"/>
      <w:marLeft w:val="0"/>
      <w:marRight w:val="0"/>
      <w:marTop w:val="0"/>
      <w:marBottom w:val="0"/>
      <w:divBdr>
        <w:top w:val="none" w:sz="0" w:space="0" w:color="auto"/>
        <w:left w:val="none" w:sz="0" w:space="0" w:color="auto"/>
        <w:bottom w:val="none" w:sz="0" w:space="0" w:color="auto"/>
        <w:right w:val="none" w:sz="0" w:space="0" w:color="auto"/>
      </w:divBdr>
    </w:div>
    <w:div w:id="344208961">
      <w:bodyDiv w:val="1"/>
      <w:marLeft w:val="0"/>
      <w:marRight w:val="0"/>
      <w:marTop w:val="0"/>
      <w:marBottom w:val="0"/>
      <w:divBdr>
        <w:top w:val="none" w:sz="0" w:space="0" w:color="auto"/>
        <w:left w:val="none" w:sz="0" w:space="0" w:color="auto"/>
        <w:bottom w:val="none" w:sz="0" w:space="0" w:color="auto"/>
        <w:right w:val="none" w:sz="0" w:space="0" w:color="auto"/>
      </w:divBdr>
    </w:div>
    <w:div w:id="482166278">
      <w:bodyDiv w:val="1"/>
      <w:marLeft w:val="0"/>
      <w:marRight w:val="0"/>
      <w:marTop w:val="0"/>
      <w:marBottom w:val="0"/>
      <w:divBdr>
        <w:top w:val="none" w:sz="0" w:space="0" w:color="auto"/>
        <w:left w:val="none" w:sz="0" w:space="0" w:color="auto"/>
        <w:bottom w:val="none" w:sz="0" w:space="0" w:color="auto"/>
        <w:right w:val="none" w:sz="0" w:space="0" w:color="auto"/>
      </w:divBdr>
    </w:div>
    <w:div w:id="502011170">
      <w:bodyDiv w:val="1"/>
      <w:marLeft w:val="0"/>
      <w:marRight w:val="0"/>
      <w:marTop w:val="0"/>
      <w:marBottom w:val="0"/>
      <w:divBdr>
        <w:top w:val="none" w:sz="0" w:space="0" w:color="auto"/>
        <w:left w:val="none" w:sz="0" w:space="0" w:color="auto"/>
        <w:bottom w:val="none" w:sz="0" w:space="0" w:color="auto"/>
        <w:right w:val="none" w:sz="0" w:space="0" w:color="auto"/>
      </w:divBdr>
    </w:div>
    <w:div w:id="672026221">
      <w:bodyDiv w:val="1"/>
      <w:marLeft w:val="0"/>
      <w:marRight w:val="0"/>
      <w:marTop w:val="0"/>
      <w:marBottom w:val="0"/>
      <w:divBdr>
        <w:top w:val="none" w:sz="0" w:space="0" w:color="auto"/>
        <w:left w:val="none" w:sz="0" w:space="0" w:color="auto"/>
        <w:bottom w:val="none" w:sz="0" w:space="0" w:color="auto"/>
        <w:right w:val="none" w:sz="0" w:space="0" w:color="auto"/>
      </w:divBdr>
    </w:div>
    <w:div w:id="679157926">
      <w:bodyDiv w:val="1"/>
      <w:marLeft w:val="0"/>
      <w:marRight w:val="0"/>
      <w:marTop w:val="0"/>
      <w:marBottom w:val="0"/>
      <w:divBdr>
        <w:top w:val="none" w:sz="0" w:space="0" w:color="auto"/>
        <w:left w:val="none" w:sz="0" w:space="0" w:color="auto"/>
        <w:bottom w:val="none" w:sz="0" w:space="0" w:color="auto"/>
        <w:right w:val="none" w:sz="0" w:space="0" w:color="auto"/>
      </w:divBdr>
    </w:div>
    <w:div w:id="747850445">
      <w:bodyDiv w:val="1"/>
      <w:marLeft w:val="0"/>
      <w:marRight w:val="0"/>
      <w:marTop w:val="0"/>
      <w:marBottom w:val="0"/>
      <w:divBdr>
        <w:top w:val="none" w:sz="0" w:space="0" w:color="auto"/>
        <w:left w:val="none" w:sz="0" w:space="0" w:color="auto"/>
        <w:bottom w:val="none" w:sz="0" w:space="0" w:color="auto"/>
        <w:right w:val="none" w:sz="0" w:space="0" w:color="auto"/>
      </w:divBdr>
    </w:div>
    <w:div w:id="831679796">
      <w:bodyDiv w:val="1"/>
      <w:marLeft w:val="0"/>
      <w:marRight w:val="0"/>
      <w:marTop w:val="0"/>
      <w:marBottom w:val="0"/>
      <w:divBdr>
        <w:top w:val="none" w:sz="0" w:space="0" w:color="auto"/>
        <w:left w:val="none" w:sz="0" w:space="0" w:color="auto"/>
        <w:bottom w:val="none" w:sz="0" w:space="0" w:color="auto"/>
        <w:right w:val="none" w:sz="0" w:space="0" w:color="auto"/>
      </w:divBdr>
    </w:div>
    <w:div w:id="838621507">
      <w:bodyDiv w:val="1"/>
      <w:marLeft w:val="0"/>
      <w:marRight w:val="0"/>
      <w:marTop w:val="0"/>
      <w:marBottom w:val="0"/>
      <w:divBdr>
        <w:top w:val="none" w:sz="0" w:space="0" w:color="auto"/>
        <w:left w:val="none" w:sz="0" w:space="0" w:color="auto"/>
        <w:bottom w:val="none" w:sz="0" w:space="0" w:color="auto"/>
        <w:right w:val="none" w:sz="0" w:space="0" w:color="auto"/>
      </w:divBdr>
    </w:div>
    <w:div w:id="898512492">
      <w:bodyDiv w:val="1"/>
      <w:marLeft w:val="0"/>
      <w:marRight w:val="0"/>
      <w:marTop w:val="0"/>
      <w:marBottom w:val="0"/>
      <w:divBdr>
        <w:top w:val="none" w:sz="0" w:space="0" w:color="auto"/>
        <w:left w:val="none" w:sz="0" w:space="0" w:color="auto"/>
        <w:bottom w:val="none" w:sz="0" w:space="0" w:color="auto"/>
        <w:right w:val="none" w:sz="0" w:space="0" w:color="auto"/>
      </w:divBdr>
    </w:div>
    <w:div w:id="989484380">
      <w:bodyDiv w:val="1"/>
      <w:marLeft w:val="0"/>
      <w:marRight w:val="0"/>
      <w:marTop w:val="0"/>
      <w:marBottom w:val="0"/>
      <w:divBdr>
        <w:top w:val="none" w:sz="0" w:space="0" w:color="auto"/>
        <w:left w:val="none" w:sz="0" w:space="0" w:color="auto"/>
        <w:bottom w:val="none" w:sz="0" w:space="0" w:color="auto"/>
        <w:right w:val="none" w:sz="0" w:space="0" w:color="auto"/>
      </w:divBdr>
    </w:div>
    <w:div w:id="1000157687">
      <w:bodyDiv w:val="1"/>
      <w:marLeft w:val="0"/>
      <w:marRight w:val="0"/>
      <w:marTop w:val="0"/>
      <w:marBottom w:val="0"/>
      <w:divBdr>
        <w:top w:val="none" w:sz="0" w:space="0" w:color="auto"/>
        <w:left w:val="none" w:sz="0" w:space="0" w:color="auto"/>
        <w:bottom w:val="none" w:sz="0" w:space="0" w:color="auto"/>
        <w:right w:val="none" w:sz="0" w:space="0" w:color="auto"/>
      </w:divBdr>
    </w:div>
    <w:div w:id="1007290156">
      <w:bodyDiv w:val="1"/>
      <w:marLeft w:val="0"/>
      <w:marRight w:val="0"/>
      <w:marTop w:val="0"/>
      <w:marBottom w:val="0"/>
      <w:divBdr>
        <w:top w:val="none" w:sz="0" w:space="0" w:color="auto"/>
        <w:left w:val="none" w:sz="0" w:space="0" w:color="auto"/>
        <w:bottom w:val="none" w:sz="0" w:space="0" w:color="auto"/>
        <w:right w:val="none" w:sz="0" w:space="0" w:color="auto"/>
      </w:divBdr>
    </w:div>
    <w:div w:id="1164853356">
      <w:bodyDiv w:val="1"/>
      <w:marLeft w:val="0"/>
      <w:marRight w:val="0"/>
      <w:marTop w:val="0"/>
      <w:marBottom w:val="0"/>
      <w:divBdr>
        <w:top w:val="none" w:sz="0" w:space="0" w:color="auto"/>
        <w:left w:val="none" w:sz="0" w:space="0" w:color="auto"/>
        <w:bottom w:val="none" w:sz="0" w:space="0" w:color="auto"/>
        <w:right w:val="none" w:sz="0" w:space="0" w:color="auto"/>
      </w:divBdr>
    </w:div>
    <w:div w:id="1268735318">
      <w:bodyDiv w:val="1"/>
      <w:marLeft w:val="0"/>
      <w:marRight w:val="0"/>
      <w:marTop w:val="0"/>
      <w:marBottom w:val="0"/>
      <w:divBdr>
        <w:top w:val="none" w:sz="0" w:space="0" w:color="auto"/>
        <w:left w:val="none" w:sz="0" w:space="0" w:color="auto"/>
        <w:bottom w:val="none" w:sz="0" w:space="0" w:color="auto"/>
        <w:right w:val="none" w:sz="0" w:space="0" w:color="auto"/>
      </w:divBdr>
    </w:div>
    <w:div w:id="1311252519">
      <w:bodyDiv w:val="1"/>
      <w:marLeft w:val="0"/>
      <w:marRight w:val="0"/>
      <w:marTop w:val="0"/>
      <w:marBottom w:val="0"/>
      <w:divBdr>
        <w:top w:val="none" w:sz="0" w:space="0" w:color="auto"/>
        <w:left w:val="none" w:sz="0" w:space="0" w:color="auto"/>
        <w:bottom w:val="none" w:sz="0" w:space="0" w:color="auto"/>
        <w:right w:val="none" w:sz="0" w:space="0" w:color="auto"/>
      </w:divBdr>
    </w:div>
    <w:div w:id="1322343356">
      <w:bodyDiv w:val="1"/>
      <w:marLeft w:val="0"/>
      <w:marRight w:val="0"/>
      <w:marTop w:val="0"/>
      <w:marBottom w:val="0"/>
      <w:divBdr>
        <w:top w:val="none" w:sz="0" w:space="0" w:color="auto"/>
        <w:left w:val="none" w:sz="0" w:space="0" w:color="auto"/>
        <w:bottom w:val="none" w:sz="0" w:space="0" w:color="auto"/>
        <w:right w:val="none" w:sz="0" w:space="0" w:color="auto"/>
      </w:divBdr>
    </w:div>
    <w:div w:id="1433814528">
      <w:bodyDiv w:val="1"/>
      <w:marLeft w:val="0"/>
      <w:marRight w:val="0"/>
      <w:marTop w:val="0"/>
      <w:marBottom w:val="0"/>
      <w:divBdr>
        <w:top w:val="none" w:sz="0" w:space="0" w:color="auto"/>
        <w:left w:val="none" w:sz="0" w:space="0" w:color="auto"/>
        <w:bottom w:val="none" w:sz="0" w:space="0" w:color="auto"/>
        <w:right w:val="none" w:sz="0" w:space="0" w:color="auto"/>
      </w:divBdr>
    </w:div>
    <w:div w:id="1566405424">
      <w:bodyDiv w:val="1"/>
      <w:marLeft w:val="0"/>
      <w:marRight w:val="0"/>
      <w:marTop w:val="0"/>
      <w:marBottom w:val="0"/>
      <w:divBdr>
        <w:top w:val="none" w:sz="0" w:space="0" w:color="auto"/>
        <w:left w:val="none" w:sz="0" w:space="0" w:color="auto"/>
        <w:bottom w:val="none" w:sz="0" w:space="0" w:color="auto"/>
        <w:right w:val="none" w:sz="0" w:space="0" w:color="auto"/>
      </w:divBdr>
    </w:div>
    <w:div w:id="1682856260">
      <w:bodyDiv w:val="1"/>
      <w:marLeft w:val="0"/>
      <w:marRight w:val="0"/>
      <w:marTop w:val="0"/>
      <w:marBottom w:val="0"/>
      <w:divBdr>
        <w:top w:val="none" w:sz="0" w:space="0" w:color="auto"/>
        <w:left w:val="none" w:sz="0" w:space="0" w:color="auto"/>
        <w:bottom w:val="none" w:sz="0" w:space="0" w:color="auto"/>
        <w:right w:val="none" w:sz="0" w:space="0" w:color="auto"/>
      </w:divBdr>
    </w:div>
    <w:div w:id="1765346026">
      <w:bodyDiv w:val="1"/>
      <w:marLeft w:val="0"/>
      <w:marRight w:val="0"/>
      <w:marTop w:val="0"/>
      <w:marBottom w:val="0"/>
      <w:divBdr>
        <w:top w:val="none" w:sz="0" w:space="0" w:color="auto"/>
        <w:left w:val="none" w:sz="0" w:space="0" w:color="auto"/>
        <w:bottom w:val="none" w:sz="0" w:space="0" w:color="auto"/>
        <w:right w:val="none" w:sz="0" w:space="0" w:color="auto"/>
      </w:divBdr>
    </w:div>
    <w:div w:id="1841240193">
      <w:bodyDiv w:val="1"/>
      <w:marLeft w:val="0"/>
      <w:marRight w:val="0"/>
      <w:marTop w:val="0"/>
      <w:marBottom w:val="0"/>
      <w:divBdr>
        <w:top w:val="none" w:sz="0" w:space="0" w:color="auto"/>
        <w:left w:val="none" w:sz="0" w:space="0" w:color="auto"/>
        <w:bottom w:val="none" w:sz="0" w:space="0" w:color="auto"/>
        <w:right w:val="none" w:sz="0" w:space="0" w:color="auto"/>
      </w:divBdr>
    </w:div>
    <w:div w:id="1926569361">
      <w:bodyDiv w:val="1"/>
      <w:marLeft w:val="0"/>
      <w:marRight w:val="0"/>
      <w:marTop w:val="0"/>
      <w:marBottom w:val="0"/>
      <w:divBdr>
        <w:top w:val="none" w:sz="0" w:space="0" w:color="auto"/>
        <w:left w:val="none" w:sz="0" w:space="0" w:color="auto"/>
        <w:bottom w:val="none" w:sz="0" w:space="0" w:color="auto"/>
        <w:right w:val="none" w:sz="0" w:space="0" w:color="auto"/>
      </w:divBdr>
    </w:div>
    <w:div w:id="192684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84D77FC3A50F4FBFEFB15A654421A2" ma:contentTypeVersion="14" ma:contentTypeDescription="Create a new document." ma:contentTypeScope="" ma:versionID="59985768fc77e5609971f6090fb7236b">
  <xsd:schema xmlns:xsd="http://www.w3.org/2001/XMLSchema" xmlns:xs="http://www.w3.org/2001/XMLSchema" xmlns:p="http://schemas.microsoft.com/office/2006/metadata/properties" xmlns:ns2="a94af3ac-b54b-4cb6-9f13-55d1a3dee8e9" xmlns:ns3="5525f50c-7659-4001-beae-7eaf01defd26" targetNamespace="http://schemas.microsoft.com/office/2006/metadata/properties" ma:root="true" ma:fieldsID="32229e69ebf8db88fabe8d71ea5069d0" ns2:_="" ns3:_="">
    <xsd:import namespace="a94af3ac-b54b-4cb6-9f13-55d1a3dee8e9"/>
    <xsd:import namespace="5525f50c-7659-4001-beae-7eaf01defd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af3ac-b54b-4cb6-9f13-55d1a3dee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e14640-9a31-43cd-b63a-c68e00fb36d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5f50c-7659-4001-beae-7eaf01defd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6419951-9a3c-4f32-9db4-6dcea2e1e799}" ma:internalName="TaxCatchAll" ma:showField="CatchAllData" ma:web="5525f50c-7659-4001-beae-7eaf01defd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525f50c-7659-4001-beae-7eaf01defd26" xsi:nil="true"/>
    <lcf76f155ced4ddcb4097134ff3c332f xmlns="a94af3ac-b54b-4cb6-9f13-55d1a3dee8e9">
      <Terms xmlns="http://schemas.microsoft.com/office/infopath/2007/PartnerControls"/>
    </lcf76f155ced4ddcb4097134ff3c332f>
    <SharedWithUsers xmlns="5525f50c-7659-4001-beae-7eaf01defd26">
      <UserInfo>
        <DisplayName/>
        <AccountId xsi:nil="true"/>
        <AccountType/>
      </UserInfo>
    </SharedWithUsers>
  </documentManagement>
</p:properties>
</file>

<file path=customXml/itemProps1.xml><?xml version="1.0" encoding="utf-8"?>
<ds:datastoreItem xmlns:ds="http://schemas.openxmlformats.org/officeDocument/2006/customXml" ds:itemID="{1DCD2987-61B7-47FB-9D2A-1F41C40D5260}">
  <ds:schemaRefs>
    <ds:schemaRef ds:uri="http://schemas.openxmlformats.org/officeDocument/2006/bibliography"/>
  </ds:schemaRefs>
</ds:datastoreItem>
</file>

<file path=customXml/itemProps2.xml><?xml version="1.0" encoding="utf-8"?>
<ds:datastoreItem xmlns:ds="http://schemas.openxmlformats.org/officeDocument/2006/customXml" ds:itemID="{C68CF52F-A1C6-4045-8C15-6F4E0446D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af3ac-b54b-4cb6-9f13-55d1a3dee8e9"/>
    <ds:schemaRef ds:uri="5525f50c-7659-4001-beae-7eaf01def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DAC7A5-6817-40D5-888F-9BD902B9E475}">
  <ds:schemaRefs>
    <ds:schemaRef ds:uri="http://schemas.microsoft.com/sharepoint/v3/contenttype/forms"/>
  </ds:schemaRefs>
</ds:datastoreItem>
</file>

<file path=customXml/itemProps4.xml><?xml version="1.0" encoding="utf-8"?>
<ds:datastoreItem xmlns:ds="http://schemas.openxmlformats.org/officeDocument/2006/customXml" ds:itemID="{5DD4B0FD-9132-4E03-AA9B-FAE66DFDCC41}">
  <ds:schemaRefs>
    <ds:schemaRef ds:uri="http://schemas.microsoft.com/office/2006/metadata/properties"/>
    <ds:schemaRef ds:uri="http://schemas.microsoft.com/office/infopath/2007/PartnerControls"/>
    <ds:schemaRef ds:uri="5525f50c-7659-4001-beae-7eaf01defd26"/>
    <ds:schemaRef ds:uri="a94af3ac-b54b-4cb6-9f13-55d1a3dee8e9"/>
  </ds:schemaRefs>
</ds:datastoreItem>
</file>

<file path=docMetadata/LabelInfo.xml><?xml version="1.0" encoding="utf-8"?>
<clbl:labelList xmlns:clbl="http://schemas.microsoft.com/office/2020/mipLabelMetadata">
  <clbl:label id="{97fc4263-1457-426b-8f86-27e8fe5c208c}" enabled="0" method="" siteId="{97fc4263-1457-426b-8f86-27e8fe5c208c}" removed="1"/>
</clbl:labelList>
</file>

<file path=docProps/app.xml><?xml version="1.0" encoding="utf-8"?>
<Properties xmlns="http://schemas.openxmlformats.org/officeDocument/2006/extended-properties" xmlns:vt="http://schemas.openxmlformats.org/officeDocument/2006/docPropsVTypes">
  <Template>Normal</Template>
  <TotalTime>12</TotalTime>
  <Pages>5</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Guzman, Naomi</dc:creator>
  <cp:keywords/>
  <dc:description/>
  <cp:lastModifiedBy>Author</cp:lastModifiedBy>
  <cp:revision>20</cp:revision>
  <cp:lastPrinted>2023-12-25T20:15:00Z</cp:lastPrinted>
  <dcterms:created xsi:type="dcterms:W3CDTF">2023-12-21T21:23:00Z</dcterms:created>
  <dcterms:modified xsi:type="dcterms:W3CDTF">2024-01-19T19:48:00Z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0x0101004684D77FC3A50F4FBFEFB15A654421A2</vt:lpwstr>
  </property>
  <property fmtid="{D5CDD505-2E9C-101B-9397-08002B2CF9AE}" pid="3" name="MediaServiceImageTags">
    <vt:lpwstr/>
  </property>
</Properties>
</file>